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C1" w:rsidRPr="00DE6FC1" w:rsidRDefault="00DE6FC1" w:rsidP="00DE6FC1">
      <w:pPr>
        <w:spacing w:before="50" w:line="410" w:lineRule="auto"/>
        <w:ind w:left="116" w:right="1647"/>
        <w:rPr>
          <w:b/>
          <w:sz w:val="28"/>
          <w:lang w:val="cs-CZ"/>
        </w:rPr>
      </w:pPr>
      <w:r w:rsidRPr="00DE6FC1">
        <w:rPr>
          <w:sz w:val="28"/>
          <w:lang w:val="cs-CZ"/>
        </w:rPr>
        <w:t xml:space="preserve">TÉMATICKÉ OKRUHY K SZZK – Pedagogická psychologie </w:t>
      </w:r>
      <w:r w:rsidRPr="00DE6FC1">
        <w:rPr>
          <w:sz w:val="28"/>
          <w:lang w:val="cs-CZ"/>
        </w:rPr>
        <w:t xml:space="preserve"> </w:t>
      </w:r>
    </w:p>
    <w:p w:rsidR="005F3F49" w:rsidRPr="00DE6FC1" w:rsidRDefault="00DE6FC1">
      <w:pPr>
        <w:pStyle w:val="Odstavecseseznamem"/>
        <w:numPr>
          <w:ilvl w:val="0"/>
          <w:numId w:val="1"/>
        </w:numPr>
        <w:tabs>
          <w:tab w:val="left" w:pos="837"/>
        </w:tabs>
        <w:spacing w:before="244" w:line="278" w:lineRule="auto"/>
        <w:ind w:right="111"/>
        <w:jc w:val="both"/>
        <w:rPr>
          <w:lang w:val="cs-CZ"/>
        </w:rPr>
      </w:pPr>
      <w:r w:rsidRPr="00DE6FC1">
        <w:rPr>
          <w:lang w:val="cs-CZ"/>
        </w:rPr>
        <w:t>Terminologické otázky – pedagogická psychologie mezi ostatními vědami, význam psychologie pro pedagogiku a didaktiku, předmět a metody zkoumání, aplikace pedagogické psychologie.</w:t>
      </w:r>
    </w:p>
    <w:p w:rsidR="005F3F49" w:rsidRPr="00DE6FC1" w:rsidRDefault="005F3F49">
      <w:pPr>
        <w:pStyle w:val="Zkladntext"/>
        <w:spacing w:before="11"/>
        <w:rPr>
          <w:sz w:val="24"/>
          <w:lang w:val="cs-CZ"/>
        </w:rPr>
      </w:pPr>
    </w:p>
    <w:p w:rsidR="005F3F49" w:rsidRPr="00DE6FC1" w:rsidRDefault="00DE6FC1">
      <w:pPr>
        <w:pStyle w:val="Odstavecseseznamem"/>
        <w:numPr>
          <w:ilvl w:val="0"/>
          <w:numId w:val="1"/>
        </w:numPr>
        <w:tabs>
          <w:tab w:val="left" w:pos="837"/>
        </w:tabs>
        <w:spacing w:line="273" w:lineRule="auto"/>
        <w:ind w:right="111"/>
        <w:rPr>
          <w:lang w:val="cs-CZ"/>
        </w:rPr>
      </w:pPr>
      <w:r w:rsidRPr="00DE6FC1">
        <w:rPr>
          <w:lang w:val="cs-CZ"/>
        </w:rPr>
        <w:t xml:space="preserve">Pojmy moderní pedagogiky - edukační realita a současné trendy ve vzdělávání </w:t>
      </w:r>
      <w:r w:rsidRPr="00DE6FC1">
        <w:rPr>
          <w:lang w:val="cs-CZ"/>
        </w:rPr>
        <w:t>v ČR a ve světě.</w:t>
      </w:r>
    </w:p>
    <w:p w:rsidR="005F3F49" w:rsidRPr="00DE6FC1" w:rsidRDefault="005F3F49">
      <w:pPr>
        <w:pStyle w:val="Zkladntext"/>
        <w:spacing w:before="10"/>
        <w:rPr>
          <w:sz w:val="19"/>
          <w:lang w:val="cs-CZ"/>
        </w:rPr>
      </w:pPr>
    </w:p>
    <w:p w:rsidR="005F3F49" w:rsidRPr="00DE6FC1" w:rsidRDefault="00DE6FC1">
      <w:pPr>
        <w:pStyle w:val="Odstavecseseznamem"/>
        <w:numPr>
          <w:ilvl w:val="0"/>
          <w:numId w:val="1"/>
        </w:numPr>
        <w:tabs>
          <w:tab w:val="left" w:pos="837"/>
        </w:tabs>
        <w:spacing w:line="273" w:lineRule="auto"/>
        <w:ind w:right="122"/>
        <w:rPr>
          <w:lang w:val="cs-CZ"/>
        </w:rPr>
      </w:pPr>
      <w:r w:rsidRPr="00DE6FC1">
        <w:rPr>
          <w:lang w:val="cs-CZ"/>
        </w:rPr>
        <w:t xml:space="preserve">Pojem učení – synchronní </w:t>
      </w:r>
      <w:proofErr w:type="spellStart"/>
      <w:r w:rsidRPr="00DE6FC1">
        <w:rPr>
          <w:lang w:val="cs-CZ"/>
        </w:rPr>
        <w:t>multiparadigmatičnost</w:t>
      </w:r>
      <w:proofErr w:type="spellEnd"/>
      <w:r w:rsidRPr="00DE6FC1">
        <w:rPr>
          <w:lang w:val="cs-CZ"/>
        </w:rPr>
        <w:t xml:space="preserve"> pedagogiky, různá pojetí pojmu učení, typy a druhy učení, zákonitosti učení, význam paměti při</w:t>
      </w:r>
      <w:r w:rsidRPr="00DE6FC1">
        <w:rPr>
          <w:spacing w:val="-16"/>
          <w:lang w:val="cs-CZ"/>
        </w:rPr>
        <w:t xml:space="preserve"> </w:t>
      </w:r>
      <w:r w:rsidRPr="00DE6FC1">
        <w:rPr>
          <w:lang w:val="cs-CZ"/>
        </w:rPr>
        <w:t>učení.</w:t>
      </w:r>
    </w:p>
    <w:p w:rsidR="005F3F49" w:rsidRPr="00DE6FC1" w:rsidRDefault="005F3F49">
      <w:pPr>
        <w:pStyle w:val="Zkladntext"/>
        <w:spacing w:before="3"/>
        <w:rPr>
          <w:sz w:val="20"/>
          <w:lang w:val="cs-CZ"/>
        </w:rPr>
      </w:pPr>
    </w:p>
    <w:p w:rsidR="005F3F49" w:rsidRPr="00DE6FC1" w:rsidRDefault="00DE6FC1">
      <w:pPr>
        <w:pStyle w:val="Odstavecseseznamem"/>
        <w:numPr>
          <w:ilvl w:val="0"/>
          <w:numId w:val="1"/>
        </w:numPr>
        <w:tabs>
          <w:tab w:val="left" w:pos="837"/>
        </w:tabs>
        <w:rPr>
          <w:lang w:val="cs-CZ"/>
        </w:rPr>
      </w:pPr>
      <w:r w:rsidRPr="00DE6FC1">
        <w:rPr>
          <w:lang w:val="cs-CZ"/>
        </w:rPr>
        <w:t>Vnitřní a vnější činitelé učení, genetická a sociální podmíněnost školní</w:t>
      </w:r>
      <w:r w:rsidRPr="00DE6FC1">
        <w:rPr>
          <w:spacing w:val="-23"/>
          <w:lang w:val="cs-CZ"/>
        </w:rPr>
        <w:t xml:space="preserve"> </w:t>
      </w:r>
      <w:r w:rsidRPr="00DE6FC1">
        <w:rPr>
          <w:lang w:val="cs-CZ"/>
        </w:rPr>
        <w:t>úspěšnosti.</w:t>
      </w:r>
    </w:p>
    <w:p w:rsidR="005F3F49" w:rsidRPr="00DE6FC1" w:rsidRDefault="005F3F49">
      <w:pPr>
        <w:pStyle w:val="Zkladntext"/>
        <w:spacing w:before="10"/>
        <w:rPr>
          <w:lang w:val="cs-CZ"/>
        </w:rPr>
      </w:pPr>
    </w:p>
    <w:p w:rsidR="005F3F49" w:rsidRPr="00DE6FC1" w:rsidRDefault="00DE6FC1">
      <w:pPr>
        <w:pStyle w:val="Odstavecseseznamem"/>
        <w:numPr>
          <w:ilvl w:val="0"/>
          <w:numId w:val="1"/>
        </w:numPr>
        <w:tabs>
          <w:tab w:val="left" w:pos="837"/>
        </w:tabs>
        <w:rPr>
          <w:lang w:val="cs-CZ"/>
        </w:rPr>
      </w:pPr>
      <w:proofErr w:type="spellStart"/>
      <w:r w:rsidRPr="00DE6FC1">
        <w:rPr>
          <w:lang w:val="cs-CZ"/>
        </w:rPr>
        <w:t>Sk</w:t>
      </w:r>
      <w:r w:rsidRPr="00DE6FC1">
        <w:rPr>
          <w:lang w:val="cs-CZ"/>
        </w:rPr>
        <w:t>inner</w:t>
      </w:r>
      <w:proofErr w:type="spellEnd"/>
      <w:r w:rsidRPr="00DE6FC1">
        <w:rPr>
          <w:lang w:val="cs-CZ"/>
        </w:rPr>
        <w:t xml:space="preserve"> a </w:t>
      </w:r>
      <w:proofErr w:type="spellStart"/>
      <w:r w:rsidRPr="00DE6FC1">
        <w:rPr>
          <w:lang w:val="cs-CZ"/>
        </w:rPr>
        <w:t>Bruner</w:t>
      </w:r>
      <w:proofErr w:type="spellEnd"/>
      <w:r w:rsidRPr="00DE6FC1">
        <w:rPr>
          <w:lang w:val="cs-CZ"/>
        </w:rPr>
        <w:t>, dvě stěžejní teorie pro vzdělávání, jejich předchůdci a</w:t>
      </w:r>
      <w:r w:rsidRPr="00DE6FC1">
        <w:rPr>
          <w:spacing w:val="-28"/>
          <w:lang w:val="cs-CZ"/>
        </w:rPr>
        <w:t xml:space="preserve"> </w:t>
      </w:r>
      <w:r w:rsidRPr="00DE6FC1">
        <w:rPr>
          <w:lang w:val="cs-CZ"/>
        </w:rPr>
        <w:t>pokračovatelé.</w:t>
      </w:r>
    </w:p>
    <w:p w:rsidR="005F3F49" w:rsidRPr="00DE6FC1" w:rsidRDefault="005F3F49">
      <w:pPr>
        <w:pStyle w:val="Zkladntext"/>
        <w:spacing w:before="3"/>
        <w:rPr>
          <w:sz w:val="23"/>
          <w:lang w:val="cs-CZ"/>
        </w:rPr>
      </w:pPr>
    </w:p>
    <w:p w:rsidR="005F3F49" w:rsidRPr="00DE6FC1" w:rsidRDefault="00DE6FC1">
      <w:pPr>
        <w:pStyle w:val="Odstavecseseznamem"/>
        <w:numPr>
          <w:ilvl w:val="0"/>
          <w:numId w:val="1"/>
        </w:numPr>
        <w:tabs>
          <w:tab w:val="left" w:pos="837"/>
        </w:tabs>
        <w:rPr>
          <w:lang w:val="cs-CZ"/>
        </w:rPr>
      </w:pPr>
      <w:proofErr w:type="spellStart"/>
      <w:r w:rsidRPr="00DE6FC1">
        <w:rPr>
          <w:lang w:val="cs-CZ"/>
        </w:rPr>
        <w:t>Piaget</w:t>
      </w:r>
      <w:proofErr w:type="spellEnd"/>
      <w:r w:rsidRPr="00DE6FC1">
        <w:rPr>
          <w:lang w:val="cs-CZ"/>
        </w:rPr>
        <w:t xml:space="preserve"> a </w:t>
      </w:r>
      <w:proofErr w:type="spellStart"/>
      <w:r w:rsidRPr="00DE6FC1">
        <w:rPr>
          <w:lang w:val="cs-CZ"/>
        </w:rPr>
        <w:t>Vygotskij</w:t>
      </w:r>
      <w:proofErr w:type="spellEnd"/>
      <w:r w:rsidRPr="00DE6FC1">
        <w:rPr>
          <w:lang w:val="cs-CZ"/>
        </w:rPr>
        <w:t>, konstruktivismus v pedagogické</w:t>
      </w:r>
      <w:r w:rsidRPr="00DE6FC1">
        <w:rPr>
          <w:spacing w:val="-15"/>
          <w:lang w:val="cs-CZ"/>
        </w:rPr>
        <w:t xml:space="preserve"> </w:t>
      </w:r>
      <w:r w:rsidRPr="00DE6FC1">
        <w:rPr>
          <w:lang w:val="cs-CZ"/>
        </w:rPr>
        <w:t>psychologii.</w:t>
      </w:r>
    </w:p>
    <w:p w:rsidR="005F3F49" w:rsidRPr="00DE6FC1" w:rsidRDefault="005F3F49">
      <w:pPr>
        <w:pStyle w:val="Zkladntext"/>
        <w:spacing w:before="10"/>
        <w:rPr>
          <w:lang w:val="cs-CZ"/>
        </w:rPr>
      </w:pPr>
    </w:p>
    <w:p w:rsidR="005F3F49" w:rsidRPr="00DE6FC1" w:rsidRDefault="00DE6FC1">
      <w:pPr>
        <w:pStyle w:val="Odstavecseseznamem"/>
        <w:numPr>
          <w:ilvl w:val="0"/>
          <w:numId w:val="1"/>
        </w:numPr>
        <w:tabs>
          <w:tab w:val="left" w:pos="837"/>
        </w:tabs>
        <w:spacing w:before="1" w:line="273" w:lineRule="auto"/>
        <w:ind w:right="110"/>
        <w:rPr>
          <w:lang w:val="cs-CZ"/>
        </w:rPr>
      </w:pPr>
      <w:r w:rsidRPr="00DE6FC1">
        <w:rPr>
          <w:lang w:val="cs-CZ"/>
        </w:rPr>
        <w:t>Motivace ve školním prostředí, význam motivace, porozumění potřebám žákům z hlediska potřeby zlepšení j</w:t>
      </w:r>
      <w:r w:rsidRPr="00DE6FC1">
        <w:rPr>
          <w:lang w:val="cs-CZ"/>
        </w:rPr>
        <w:t>ejich motivace pro</w:t>
      </w:r>
      <w:r w:rsidRPr="00DE6FC1">
        <w:rPr>
          <w:spacing w:val="-13"/>
          <w:lang w:val="cs-CZ"/>
        </w:rPr>
        <w:t xml:space="preserve"> </w:t>
      </w:r>
      <w:r w:rsidRPr="00DE6FC1">
        <w:rPr>
          <w:lang w:val="cs-CZ"/>
        </w:rPr>
        <w:t>učení.</w:t>
      </w:r>
    </w:p>
    <w:p w:rsidR="005F3F49" w:rsidRPr="00DE6FC1" w:rsidRDefault="005F3F49">
      <w:pPr>
        <w:pStyle w:val="Zkladntext"/>
        <w:spacing w:before="2"/>
        <w:rPr>
          <w:sz w:val="20"/>
          <w:lang w:val="cs-CZ"/>
        </w:rPr>
      </w:pPr>
    </w:p>
    <w:p w:rsidR="005F3F49" w:rsidRPr="00DE6FC1" w:rsidRDefault="00DE6FC1">
      <w:pPr>
        <w:pStyle w:val="Odstavecseseznamem"/>
        <w:numPr>
          <w:ilvl w:val="0"/>
          <w:numId w:val="1"/>
        </w:numPr>
        <w:tabs>
          <w:tab w:val="left" w:pos="837"/>
        </w:tabs>
        <w:rPr>
          <w:lang w:val="cs-CZ"/>
        </w:rPr>
      </w:pPr>
      <w:r w:rsidRPr="00DE6FC1">
        <w:rPr>
          <w:lang w:val="cs-CZ"/>
        </w:rPr>
        <w:t>Reformní hnutí a alternativní proudy ve vzdělávání, jejich funkce a</w:t>
      </w:r>
      <w:r w:rsidRPr="00DE6FC1">
        <w:rPr>
          <w:spacing w:val="-18"/>
          <w:lang w:val="cs-CZ"/>
        </w:rPr>
        <w:t xml:space="preserve"> </w:t>
      </w:r>
      <w:r w:rsidRPr="00DE6FC1">
        <w:rPr>
          <w:lang w:val="cs-CZ"/>
        </w:rPr>
        <w:t>význam.</w:t>
      </w:r>
    </w:p>
    <w:p w:rsidR="005F3F49" w:rsidRPr="00DE6FC1" w:rsidRDefault="005F3F49">
      <w:pPr>
        <w:pStyle w:val="Zkladntext"/>
        <w:spacing w:before="10"/>
        <w:rPr>
          <w:lang w:val="cs-CZ"/>
        </w:rPr>
      </w:pPr>
    </w:p>
    <w:p w:rsidR="005F3F49" w:rsidRPr="00DE6FC1" w:rsidRDefault="00DE6FC1">
      <w:pPr>
        <w:pStyle w:val="Odstavecseseznamem"/>
        <w:numPr>
          <w:ilvl w:val="0"/>
          <w:numId w:val="1"/>
        </w:numPr>
        <w:tabs>
          <w:tab w:val="left" w:pos="837"/>
        </w:tabs>
        <w:spacing w:before="1"/>
        <w:rPr>
          <w:lang w:val="cs-CZ"/>
        </w:rPr>
      </w:pPr>
      <w:r w:rsidRPr="00DE6FC1">
        <w:rPr>
          <w:lang w:val="cs-CZ"/>
        </w:rPr>
        <w:t>Nové pohledy na učení a vyučování jako kritika tradičních postupů ve</w:t>
      </w:r>
      <w:r w:rsidRPr="00DE6FC1">
        <w:rPr>
          <w:spacing w:val="-26"/>
          <w:lang w:val="cs-CZ"/>
        </w:rPr>
        <w:t xml:space="preserve"> </w:t>
      </w:r>
      <w:r w:rsidRPr="00DE6FC1">
        <w:rPr>
          <w:lang w:val="cs-CZ"/>
        </w:rPr>
        <w:t>školách.</w:t>
      </w:r>
    </w:p>
    <w:p w:rsidR="005F3F49" w:rsidRPr="00DE6FC1" w:rsidRDefault="005F3F49">
      <w:pPr>
        <w:pStyle w:val="Zkladntext"/>
        <w:spacing w:before="10"/>
        <w:rPr>
          <w:lang w:val="cs-CZ"/>
        </w:rPr>
      </w:pPr>
    </w:p>
    <w:p w:rsidR="005F3F49" w:rsidRPr="00DE6FC1" w:rsidRDefault="00DE6FC1">
      <w:pPr>
        <w:pStyle w:val="Odstavecseseznamem"/>
        <w:numPr>
          <w:ilvl w:val="0"/>
          <w:numId w:val="1"/>
        </w:numPr>
        <w:tabs>
          <w:tab w:val="left" w:pos="837"/>
        </w:tabs>
        <w:rPr>
          <w:lang w:val="cs-CZ"/>
        </w:rPr>
      </w:pPr>
      <w:r w:rsidRPr="00DE6FC1">
        <w:rPr>
          <w:lang w:val="cs-CZ"/>
        </w:rPr>
        <w:t>Podpora efektivního učení a vyučování, jak se učit, jak</w:t>
      </w:r>
      <w:r w:rsidRPr="00DE6FC1">
        <w:rPr>
          <w:spacing w:val="-19"/>
          <w:lang w:val="cs-CZ"/>
        </w:rPr>
        <w:t xml:space="preserve"> </w:t>
      </w:r>
      <w:r w:rsidRPr="00DE6FC1">
        <w:rPr>
          <w:lang w:val="cs-CZ"/>
        </w:rPr>
        <w:t>vyučovat.</w:t>
      </w:r>
    </w:p>
    <w:p w:rsidR="005F3F49" w:rsidRPr="00DE6FC1" w:rsidRDefault="005F3F49">
      <w:pPr>
        <w:pStyle w:val="Zkladntext"/>
        <w:spacing w:before="3"/>
        <w:rPr>
          <w:sz w:val="23"/>
          <w:lang w:val="cs-CZ"/>
        </w:rPr>
      </w:pPr>
    </w:p>
    <w:p w:rsidR="005F3F49" w:rsidRPr="00DE6FC1" w:rsidRDefault="00DE6FC1">
      <w:pPr>
        <w:pStyle w:val="Odstavecseseznamem"/>
        <w:numPr>
          <w:ilvl w:val="0"/>
          <w:numId w:val="1"/>
        </w:numPr>
        <w:tabs>
          <w:tab w:val="left" w:pos="837"/>
        </w:tabs>
        <w:rPr>
          <w:sz w:val="24"/>
          <w:lang w:val="cs-CZ"/>
        </w:rPr>
      </w:pPr>
      <w:r w:rsidRPr="00DE6FC1">
        <w:rPr>
          <w:lang w:val="cs-CZ"/>
        </w:rPr>
        <w:t>Žáci se speciálními vzdělávacími potřebami, současná situace začleňování těchto</w:t>
      </w:r>
      <w:r w:rsidRPr="00DE6FC1">
        <w:rPr>
          <w:spacing w:val="-19"/>
          <w:lang w:val="cs-CZ"/>
        </w:rPr>
        <w:t xml:space="preserve"> </w:t>
      </w:r>
      <w:r w:rsidRPr="00DE6FC1">
        <w:rPr>
          <w:lang w:val="cs-CZ"/>
        </w:rPr>
        <w:t>žáků.</w:t>
      </w:r>
    </w:p>
    <w:p w:rsidR="005F3F49" w:rsidRPr="00DE6FC1" w:rsidRDefault="005F3F49">
      <w:pPr>
        <w:pStyle w:val="Zkladntext"/>
        <w:spacing w:before="9"/>
        <w:rPr>
          <w:lang w:val="cs-CZ"/>
        </w:rPr>
      </w:pPr>
    </w:p>
    <w:p w:rsidR="005F3F49" w:rsidRPr="00DE6FC1" w:rsidRDefault="00DE6FC1">
      <w:pPr>
        <w:pStyle w:val="Nadpis2"/>
        <w:numPr>
          <w:ilvl w:val="0"/>
          <w:numId w:val="1"/>
        </w:numPr>
        <w:tabs>
          <w:tab w:val="left" w:pos="837"/>
        </w:tabs>
        <w:spacing w:before="1" w:line="276" w:lineRule="auto"/>
        <w:ind w:right="111"/>
        <w:rPr>
          <w:lang w:val="cs-CZ"/>
        </w:rPr>
      </w:pPr>
      <w:r w:rsidRPr="00DE6FC1">
        <w:rPr>
          <w:sz w:val="22"/>
          <w:lang w:val="cs-CZ"/>
        </w:rPr>
        <w:t>S</w:t>
      </w:r>
      <w:r w:rsidRPr="00DE6FC1">
        <w:rPr>
          <w:lang w:val="cs-CZ"/>
        </w:rPr>
        <w:t>oučasné trendy ve vzdělávání – rozvoj sociálních dovedností žáků, klíčové kompetence ve vzdělávání, neurofyziologie a edukační věda, inkluzivní</w:t>
      </w:r>
      <w:r w:rsidRPr="00DE6FC1">
        <w:rPr>
          <w:spacing w:val="-28"/>
          <w:lang w:val="cs-CZ"/>
        </w:rPr>
        <w:t xml:space="preserve"> </w:t>
      </w:r>
      <w:r w:rsidRPr="00DE6FC1">
        <w:rPr>
          <w:lang w:val="cs-CZ"/>
        </w:rPr>
        <w:t>vzdělávání.</w:t>
      </w:r>
    </w:p>
    <w:p w:rsidR="005F3F49" w:rsidRPr="00DE6FC1" w:rsidRDefault="005F3F49">
      <w:pPr>
        <w:pStyle w:val="Zkladntext"/>
        <w:rPr>
          <w:sz w:val="25"/>
          <w:lang w:val="cs-CZ"/>
        </w:rPr>
      </w:pPr>
    </w:p>
    <w:p w:rsidR="005F3F49" w:rsidRPr="00DE6FC1" w:rsidRDefault="00DE6FC1">
      <w:pPr>
        <w:pStyle w:val="Odstavecseseznamem"/>
        <w:numPr>
          <w:ilvl w:val="0"/>
          <w:numId w:val="1"/>
        </w:numPr>
        <w:tabs>
          <w:tab w:val="left" w:pos="837"/>
        </w:tabs>
        <w:rPr>
          <w:lang w:val="cs-CZ"/>
        </w:rPr>
      </w:pPr>
      <w:r w:rsidRPr="00DE6FC1">
        <w:rPr>
          <w:lang w:val="cs-CZ"/>
        </w:rPr>
        <w:t>Novější teo</w:t>
      </w:r>
      <w:r w:rsidRPr="00DE6FC1">
        <w:rPr>
          <w:lang w:val="cs-CZ"/>
        </w:rPr>
        <w:t>rie motivace ve</w:t>
      </w:r>
      <w:r w:rsidRPr="00DE6FC1">
        <w:rPr>
          <w:spacing w:val="-7"/>
          <w:lang w:val="cs-CZ"/>
        </w:rPr>
        <w:t xml:space="preserve"> </w:t>
      </w:r>
      <w:r w:rsidRPr="00DE6FC1">
        <w:rPr>
          <w:lang w:val="cs-CZ"/>
        </w:rPr>
        <w:t>vzdělávání.</w:t>
      </w:r>
    </w:p>
    <w:p w:rsidR="005F3F49" w:rsidRPr="00DE6FC1" w:rsidRDefault="005F3F49">
      <w:pPr>
        <w:pStyle w:val="Zkladntext"/>
        <w:spacing w:before="9"/>
        <w:rPr>
          <w:sz w:val="28"/>
          <w:lang w:val="cs-CZ"/>
        </w:rPr>
      </w:pPr>
    </w:p>
    <w:p w:rsidR="005F3F49" w:rsidRPr="00DE6FC1" w:rsidRDefault="00DE6FC1">
      <w:pPr>
        <w:pStyle w:val="Odstavecseseznamem"/>
        <w:numPr>
          <w:ilvl w:val="0"/>
          <w:numId w:val="1"/>
        </w:numPr>
        <w:tabs>
          <w:tab w:val="left" w:pos="837"/>
        </w:tabs>
        <w:spacing w:line="273" w:lineRule="auto"/>
        <w:ind w:right="546"/>
        <w:rPr>
          <w:lang w:val="cs-CZ"/>
        </w:rPr>
      </w:pPr>
      <w:r w:rsidRPr="00DE6FC1">
        <w:rPr>
          <w:lang w:val="cs-CZ"/>
        </w:rPr>
        <w:t>Učitel jako významný činitel ve vzdělávání – typologie učitelů, výchovné a vyučovací styly učitelů.</w:t>
      </w:r>
    </w:p>
    <w:p w:rsidR="005F3F49" w:rsidRPr="00DE6FC1" w:rsidRDefault="005F3F49">
      <w:pPr>
        <w:pStyle w:val="Zkladntext"/>
        <w:spacing w:before="9"/>
        <w:rPr>
          <w:sz w:val="25"/>
          <w:lang w:val="cs-CZ"/>
        </w:rPr>
      </w:pPr>
    </w:p>
    <w:p w:rsidR="005F3F49" w:rsidRPr="00DE6FC1" w:rsidRDefault="00DE6FC1">
      <w:pPr>
        <w:pStyle w:val="Odstavecseseznamem"/>
        <w:numPr>
          <w:ilvl w:val="0"/>
          <w:numId w:val="1"/>
        </w:numPr>
        <w:tabs>
          <w:tab w:val="left" w:pos="837"/>
        </w:tabs>
        <w:spacing w:line="273" w:lineRule="auto"/>
        <w:ind w:right="478"/>
        <w:rPr>
          <w:lang w:val="cs-CZ"/>
        </w:rPr>
      </w:pPr>
      <w:r w:rsidRPr="00DE6FC1">
        <w:rPr>
          <w:lang w:val="cs-CZ"/>
        </w:rPr>
        <w:t>Fungování</w:t>
      </w:r>
      <w:r w:rsidRPr="00DE6FC1">
        <w:rPr>
          <w:spacing w:val="-1"/>
          <w:lang w:val="cs-CZ"/>
        </w:rPr>
        <w:t xml:space="preserve"> </w:t>
      </w:r>
      <w:r w:rsidRPr="00DE6FC1">
        <w:rPr>
          <w:lang w:val="cs-CZ"/>
        </w:rPr>
        <w:t>školní</w:t>
      </w:r>
      <w:r w:rsidRPr="00DE6FC1">
        <w:rPr>
          <w:spacing w:val="-1"/>
          <w:lang w:val="cs-CZ"/>
        </w:rPr>
        <w:t xml:space="preserve"> </w:t>
      </w:r>
      <w:r w:rsidRPr="00DE6FC1">
        <w:rPr>
          <w:lang w:val="cs-CZ"/>
        </w:rPr>
        <w:t>třídy (management</w:t>
      </w:r>
      <w:r w:rsidRPr="00DE6FC1">
        <w:rPr>
          <w:spacing w:val="-5"/>
          <w:lang w:val="cs-CZ"/>
        </w:rPr>
        <w:t xml:space="preserve"> </w:t>
      </w:r>
      <w:r w:rsidRPr="00DE6FC1">
        <w:rPr>
          <w:lang w:val="cs-CZ"/>
        </w:rPr>
        <w:t>třídy,</w:t>
      </w:r>
      <w:r w:rsidRPr="00DE6FC1">
        <w:rPr>
          <w:spacing w:val="-6"/>
          <w:lang w:val="cs-CZ"/>
        </w:rPr>
        <w:t xml:space="preserve"> </w:t>
      </w:r>
      <w:r w:rsidRPr="00DE6FC1">
        <w:rPr>
          <w:lang w:val="cs-CZ"/>
        </w:rPr>
        <w:t>role</w:t>
      </w:r>
      <w:r w:rsidRPr="00DE6FC1">
        <w:rPr>
          <w:spacing w:val="-2"/>
          <w:lang w:val="cs-CZ"/>
        </w:rPr>
        <w:t xml:space="preserve"> </w:t>
      </w:r>
      <w:r w:rsidRPr="00DE6FC1">
        <w:rPr>
          <w:lang w:val="cs-CZ"/>
        </w:rPr>
        <w:t>žáků</w:t>
      </w:r>
      <w:r w:rsidRPr="00DE6FC1">
        <w:rPr>
          <w:spacing w:val="-4"/>
          <w:lang w:val="cs-CZ"/>
        </w:rPr>
        <w:t xml:space="preserve"> </w:t>
      </w:r>
      <w:r w:rsidRPr="00DE6FC1">
        <w:rPr>
          <w:lang w:val="cs-CZ"/>
        </w:rPr>
        <w:t>ve</w:t>
      </w:r>
      <w:r w:rsidRPr="00DE6FC1">
        <w:rPr>
          <w:spacing w:val="-2"/>
          <w:lang w:val="cs-CZ"/>
        </w:rPr>
        <w:t xml:space="preserve"> </w:t>
      </w:r>
      <w:r w:rsidRPr="00DE6FC1">
        <w:rPr>
          <w:lang w:val="cs-CZ"/>
        </w:rPr>
        <w:t>třídě,</w:t>
      </w:r>
      <w:r w:rsidRPr="00DE6FC1">
        <w:rPr>
          <w:spacing w:val="-5"/>
          <w:lang w:val="cs-CZ"/>
        </w:rPr>
        <w:t xml:space="preserve"> </w:t>
      </w:r>
      <w:r w:rsidRPr="00DE6FC1">
        <w:rPr>
          <w:lang w:val="cs-CZ"/>
        </w:rPr>
        <w:t>vztah</w:t>
      </w:r>
      <w:r w:rsidRPr="00DE6FC1">
        <w:rPr>
          <w:spacing w:val="-3"/>
          <w:lang w:val="cs-CZ"/>
        </w:rPr>
        <w:t xml:space="preserve"> </w:t>
      </w:r>
      <w:r w:rsidRPr="00DE6FC1">
        <w:rPr>
          <w:lang w:val="cs-CZ"/>
        </w:rPr>
        <w:t>učitel</w:t>
      </w:r>
      <w:r w:rsidRPr="00DE6FC1">
        <w:rPr>
          <w:spacing w:val="-1"/>
          <w:lang w:val="cs-CZ"/>
        </w:rPr>
        <w:t xml:space="preserve"> </w:t>
      </w:r>
      <w:r w:rsidRPr="00DE6FC1">
        <w:rPr>
          <w:lang w:val="cs-CZ"/>
        </w:rPr>
        <w:t>versus</w:t>
      </w:r>
      <w:r w:rsidRPr="00DE6FC1">
        <w:rPr>
          <w:spacing w:val="-3"/>
          <w:lang w:val="cs-CZ"/>
        </w:rPr>
        <w:t xml:space="preserve"> </w:t>
      </w:r>
      <w:r w:rsidRPr="00DE6FC1">
        <w:rPr>
          <w:lang w:val="cs-CZ"/>
        </w:rPr>
        <w:t>třída,</w:t>
      </w:r>
      <w:r w:rsidRPr="00DE6FC1">
        <w:rPr>
          <w:spacing w:val="-5"/>
          <w:lang w:val="cs-CZ"/>
        </w:rPr>
        <w:t xml:space="preserve"> </w:t>
      </w:r>
      <w:r w:rsidRPr="00DE6FC1">
        <w:rPr>
          <w:lang w:val="cs-CZ"/>
        </w:rPr>
        <w:t>typ třídního</w:t>
      </w:r>
      <w:r w:rsidRPr="00DE6FC1">
        <w:rPr>
          <w:spacing w:val="-4"/>
          <w:lang w:val="cs-CZ"/>
        </w:rPr>
        <w:t xml:space="preserve"> </w:t>
      </w:r>
      <w:r w:rsidRPr="00DE6FC1">
        <w:rPr>
          <w:lang w:val="cs-CZ"/>
        </w:rPr>
        <w:t>kolektivu…).</w:t>
      </w:r>
    </w:p>
    <w:p w:rsidR="005F3F49" w:rsidRPr="00DE6FC1" w:rsidRDefault="005F3F49">
      <w:pPr>
        <w:pStyle w:val="Zkladntext"/>
        <w:spacing w:before="9"/>
        <w:rPr>
          <w:sz w:val="25"/>
          <w:lang w:val="cs-CZ"/>
        </w:rPr>
      </w:pPr>
    </w:p>
    <w:p w:rsidR="005F3F49" w:rsidRPr="00DE6FC1" w:rsidRDefault="00DE6FC1">
      <w:pPr>
        <w:pStyle w:val="Odstavecseseznamem"/>
        <w:numPr>
          <w:ilvl w:val="0"/>
          <w:numId w:val="1"/>
        </w:numPr>
        <w:tabs>
          <w:tab w:val="left" w:pos="837"/>
        </w:tabs>
        <w:rPr>
          <w:lang w:val="cs-CZ"/>
        </w:rPr>
      </w:pPr>
      <w:r w:rsidRPr="00DE6FC1">
        <w:rPr>
          <w:lang w:val="cs-CZ"/>
        </w:rPr>
        <w:t>Nové trendy v pedagogické diagnostice – dynamická diagnostika, učební</w:t>
      </w:r>
      <w:r w:rsidRPr="00DE6FC1">
        <w:rPr>
          <w:spacing w:val="-20"/>
          <w:lang w:val="cs-CZ"/>
        </w:rPr>
        <w:t xml:space="preserve"> </w:t>
      </w:r>
      <w:r w:rsidRPr="00DE6FC1">
        <w:rPr>
          <w:lang w:val="cs-CZ"/>
        </w:rPr>
        <w:t>potenciál.</w:t>
      </w:r>
    </w:p>
    <w:p w:rsidR="005F3F49" w:rsidRPr="00DE6FC1" w:rsidRDefault="005F3F49">
      <w:pPr>
        <w:rPr>
          <w:lang w:val="cs-CZ"/>
        </w:rPr>
        <w:sectPr w:rsidR="005F3F49" w:rsidRPr="00DE6FC1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5F3F49" w:rsidRPr="00DE6FC1" w:rsidRDefault="00DE6FC1">
      <w:pPr>
        <w:pStyle w:val="Odstavecseseznamem"/>
        <w:numPr>
          <w:ilvl w:val="0"/>
          <w:numId w:val="1"/>
        </w:numPr>
        <w:tabs>
          <w:tab w:val="left" w:pos="837"/>
        </w:tabs>
        <w:spacing w:before="39" w:line="278" w:lineRule="auto"/>
        <w:ind w:right="113"/>
        <w:rPr>
          <w:lang w:val="cs-CZ"/>
        </w:rPr>
      </w:pPr>
      <w:r w:rsidRPr="00DE6FC1">
        <w:rPr>
          <w:lang w:val="cs-CZ"/>
        </w:rPr>
        <w:lastRenderedPageBreak/>
        <w:t>Zprostředkované vyučování – strukturální kognitivní modifikovatelnost, angažovanost učitele, program instrumentálního</w:t>
      </w:r>
      <w:r w:rsidRPr="00DE6FC1">
        <w:rPr>
          <w:spacing w:val="-6"/>
          <w:lang w:val="cs-CZ"/>
        </w:rPr>
        <w:t xml:space="preserve"> </w:t>
      </w:r>
      <w:r w:rsidRPr="00DE6FC1">
        <w:rPr>
          <w:lang w:val="cs-CZ"/>
        </w:rPr>
        <w:t>obohacování.</w:t>
      </w:r>
    </w:p>
    <w:p w:rsidR="005F3F49" w:rsidRPr="00DE6FC1" w:rsidRDefault="005F3F49">
      <w:pPr>
        <w:pStyle w:val="Zkladntext"/>
        <w:spacing w:before="11"/>
        <w:rPr>
          <w:sz w:val="24"/>
          <w:lang w:val="cs-CZ"/>
        </w:rPr>
      </w:pPr>
    </w:p>
    <w:p w:rsidR="005F3F49" w:rsidRPr="00DE6FC1" w:rsidRDefault="00DE6FC1">
      <w:pPr>
        <w:pStyle w:val="Odstavecseseznamem"/>
        <w:numPr>
          <w:ilvl w:val="0"/>
          <w:numId w:val="1"/>
        </w:numPr>
        <w:tabs>
          <w:tab w:val="left" w:pos="837"/>
        </w:tabs>
        <w:rPr>
          <w:lang w:val="cs-CZ"/>
        </w:rPr>
      </w:pPr>
      <w:r w:rsidRPr="00DE6FC1">
        <w:rPr>
          <w:lang w:val="cs-CZ"/>
        </w:rPr>
        <w:t>Sociální a morální vývoj dětí v kontextu</w:t>
      </w:r>
      <w:r w:rsidRPr="00DE6FC1">
        <w:rPr>
          <w:spacing w:val="-6"/>
          <w:lang w:val="cs-CZ"/>
        </w:rPr>
        <w:t xml:space="preserve"> </w:t>
      </w:r>
      <w:r w:rsidRPr="00DE6FC1">
        <w:rPr>
          <w:lang w:val="cs-CZ"/>
        </w:rPr>
        <w:t>školy.</w:t>
      </w:r>
    </w:p>
    <w:p w:rsidR="005F3F49" w:rsidRPr="00DE6FC1" w:rsidRDefault="005F3F49">
      <w:pPr>
        <w:pStyle w:val="Zkladntext"/>
        <w:rPr>
          <w:lang w:val="cs-CZ"/>
        </w:rPr>
      </w:pPr>
    </w:p>
    <w:p w:rsidR="005F3F49" w:rsidRDefault="005F3F49">
      <w:pPr>
        <w:pStyle w:val="Zkladntext"/>
        <w:spacing w:before="6"/>
      </w:pPr>
    </w:p>
    <w:p w:rsidR="005F3F49" w:rsidRDefault="00DE6FC1">
      <w:pPr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Základní</w:t>
      </w:r>
      <w:proofErr w:type="spellEnd"/>
      <w:r>
        <w:rPr>
          <w:rFonts w:ascii="Times New Roman" w:hAnsi="Times New Roman"/>
          <w:sz w:val="24"/>
          <w:u w:val="single"/>
        </w:rPr>
        <w:t xml:space="preserve"> a </w:t>
      </w:r>
      <w:proofErr w:type="spellStart"/>
      <w:r>
        <w:rPr>
          <w:rFonts w:ascii="Times New Roman" w:hAnsi="Times New Roman"/>
          <w:sz w:val="24"/>
          <w:u w:val="single"/>
        </w:rPr>
        <w:t>doporučená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literatura</w:t>
      </w:r>
      <w:proofErr w:type="spellEnd"/>
      <w:r>
        <w:rPr>
          <w:rFonts w:ascii="Times New Roman" w:hAnsi="Times New Roman"/>
          <w:sz w:val="24"/>
          <w:u w:val="single"/>
        </w:rPr>
        <w:t>:</w:t>
      </w:r>
    </w:p>
    <w:p w:rsidR="005F3F49" w:rsidRDefault="005F3F49">
      <w:pPr>
        <w:pStyle w:val="Zkladntext"/>
        <w:spacing w:before="7"/>
        <w:rPr>
          <w:rFonts w:ascii="Times New Roman"/>
          <w:sz w:val="16"/>
        </w:rPr>
      </w:pPr>
    </w:p>
    <w:p w:rsidR="005F3F49" w:rsidRDefault="00DE6FC1">
      <w:pPr>
        <w:spacing w:before="90"/>
        <w:ind w:left="1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Bertrand, Y. (1998). </w:t>
      </w:r>
      <w:proofErr w:type="spellStart"/>
      <w:r>
        <w:rPr>
          <w:rFonts w:ascii="Times New Roman" w:hAnsi="Times New Roman"/>
          <w:b/>
          <w:i/>
          <w:sz w:val="24"/>
        </w:rPr>
        <w:t>Soudobé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teorie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vzdělávání</w:t>
      </w:r>
      <w:proofErr w:type="spellEnd"/>
      <w:r>
        <w:rPr>
          <w:rFonts w:ascii="Times New Roman" w:hAnsi="Times New Roman"/>
          <w:b/>
          <w:i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Praha: </w:t>
      </w:r>
      <w:proofErr w:type="spellStart"/>
      <w:r>
        <w:rPr>
          <w:rFonts w:ascii="Times New Roman" w:hAnsi="Times New Roman"/>
          <w:b/>
          <w:sz w:val="24"/>
        </w:rPr>
        <w:t>Portál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5F3F49" w:rsidRDefault="00DE6FC1">
      <w:pPr>
        <w:spacing w:before="36"/>
        <w:ind w:left="11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Cangelosi</w:t>
      </w:r>
      <w:proofErr w:type="spellEnd"/>
      <w:r>
        <w:rPr>
          <w:rFonts w:ascii="Times New Roman" w:hAnsi="Times New Roman"/>
          <w:sz w:val="24"/>
        </w:rPr>
        <w:t xml:space="preserve">, J. S. (2009). </w:t>
      </w:r>
      <w:proofErr w:type="spellStart"/>
      <w:r>
        <w:rPr>
          <w:rFonts w:ascii="Times New Roman" w:hAnsi="Times New Roman"/>
          <w:i/>
          <w:sz w:val="24"/>
        </w:rPr>
        <w:t>Strategie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řízení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třídy</w:t>
      </w:r>
      <w:proofErr w:type="spellEnd"/>
      <w:r>
        <w:rPr>
          <w:rFonts w:ascii="Times New Roman" w:hAnsi="Times New Roman"/>
          <w:sz w:val="24"/>
        </w:rPr>
        <w:t xml:space="preserve">. Praha: </w:t>
      </w:r>
      <w:proofErr w:type="spellStart"/>
      <w:r>
        <w:rPr>
          <w:rFonts w:ascii="Times New Roman" w:hAnsi="Times New Roman"/>
          <w:sz w:val="24"/>
        </w:rPr>
        <w:t>Portál</w:t>
      </w:r>
      <w:proofErr w:type="spellEnd"/>
      <w:r>
        <w:rPr>
          <w:rFonts w:ascii="Times New Roman" w:hAnsi="Times New Roman"/>
          <w:sz w:val="24"/>
        </w:rPr>
        <w:t>.</w:t>
      </w:r>
    </w:p>
    <w:p w:rsidR="005F3F49" w:rsidRDefault="00DE6FC1">
      <w:pPr>
        <w:spacing w:before="41" w:line="276" w:lineRule="auto"/>
        <w:ind w:left="116" w:right="164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Čáp</w:t>
      </w:r>
      <w:proofErr w:type="spellEnd"/>
      <w:r>
        <w:rPr>
          <w:rFonts w:ascii="Times New Roman" w:hAnsi="Times New Roman"/>
          <w:sz w:val="24"/>
        </w:rPr>
        <w:t xml:space="preserve"> Jan (1998). </w:t>
      </w:r>
      <w:proofErr w:type="spellStart"/>
      <w:r>
        <w:rPr>
          <w:rFonts w:ascii="Times New Roman" w:hAnsi="Times New Roman"/>
          <w:i/>
          <w:sz w:val="24"/>
        </w:rPr>
        <w:t>Psychologie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výchovy</w:t>
      </w:r>
      <w:proofErr w:type="spellEnd"/>
      <w:r>
        <w:rPr>
          <w:rFonts w:ascii="Times New Roman" w:hAnsi="Times New Roman"/>
          <w:i/>
          <w:sz w:val="24"/>
        </w:rPr>
        <w:t xml:space="preserve"> a </w:t>
      </w:r>
      <w:proofErr w:type="spellStart"/>
      <w:r>
        <w:rPr>
          <w:rFonts w:ascii="Times New Roman" w:hAnsi="Times New Roman"/>
          <w:i/>
          <w:sz w:val="24"/>
        </w:rPr>
        <w:t>vyučování</w:t>
      </w:r>
      <w:proofErr w:type="spellEnd"/>
      <w:r>
        <w:rPr>
          <w:rFonts w:ascii="Times New Roman" w:hAnsi="Times New Roman"/>
          <w:sz w:val="24"/>
        </w:rPr>
        <w:t xml:space="preserve">. Praha: </w:t>
      </w:r>
      <w:proofErr w:type="spellStart"/>
      <w:r>
        <w:rPr>
          <w:rFonts w:ascii="Times New Roman" w:hAnsi="Times New Roman"/>
          <w:sz w:val="24"/>
        </w:rPr>
        <w:t>Universita</w:t>
      </w:r>
      <w:proofErr w:type="spellEnd"/>
      <w:r>
        <w:rPr>
          <w:rFonts w:ascii="Times New Roman" w:hAnsi="Times New Roman"/>
          <w:spacing w:val="-2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Karlova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Čapek</w:t>
      </w:r>
      <w:proofErr w:type="spellEnd"/>
      <w:r>
        <w:rPr>
          <w:rFonts w:ascii="Times New Roman" w:hAnsi="Times New Roman"/>
          <w:sz w:val="24"/>
        </w:rPr>
        <w:t xml:space="preserve">, R. (2010). </w:t>
      </w:r>
      <w:proofErr w:type="spellStart"/>
      <w:r>
        <w:rPr>
          <w:rFonts w:ascii="Times New Roman" w:hAnsi="Times New Roman"/>
          <w:i/>
          <w:sz w:val="24"/>
        </w:rPr>
        <w:t>Třídní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klima</w:t>
      </w:r>
      <w:proofErr w:type="spellEnd"/>
      <w:r>
        <w:rPr>
          <w:rFonts w:ascii="Times New Roman" w:hAnsi="Times New Roman"/>
          <w:i/>
          <w:sz w:val="24"/>
        </w:rPr>
        <w:t xml:space="preserve"> a </w:t>
      </w:r>
      <w:proofErr w:type="spellStart"/>
      <w:r>
        <w:rPr>
          <w:rFonts w:ascii="Times New Roman" w:hAnsi="Times New Roman"/>
          <w:i/>
          <w:sz w:val="24"/>
        </w:rPr>
        <w:t>školní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klima</w:t>
      </w:r>
      <w:proofErr w:type="spellEnd"/>
      <w:r>
        <w:rPr>
          <w:rFonts w:ascii="Times New Roman" w:hAnsi="Times New Roman"/>
          <w:sz w:val="24"/>
        </w:rPr>
        <w:t>. Praha:</w:t>
      </w:r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Grada</w:t>
      </w:r>
      <w:proofErr w:type="spellEnd"/>
      <w:r>
        <w:rPr>
          <w:rFonts w:ascii="Times New Roman" w:hAnsi="Times New Roman"/>
          <w:sz w:val="24"/>
        </w:rPr>
        <w:t>.</w:t>
      </w:r>
    </w:p>
    <w:p w:rsidR="005F3F49" w:rsidRDefault="00DE6FC1">
      <w:pPr>
        <w:spacing w:line="275" w:lineRule="exact"/>
        <w:ind w:left="11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Doulík</w:t>
      </w:r>
      <w:proofErr w:type="spellEnd"/>
      <w:r>
        <w:rPr>
          <w:rFonts w:ascii="Times New Roman" w:hAnsi="Times New Roman"/>
          <w:sz w:val="24"/>
        </w:rPr>
        <w:t xml:space="preserve">, P., </w:t>
      </w:r>
      <w:proofErr w:type="spellStart"/>
      <w:r>
        <w:rPr>
          <w:rFonts w:ascii="Times New Roman" w:hAnsi="Times New Roman"/>
          <w:sz w:val="24"/>
        </w:rPr>
        <w:t>Škoda</w:t>
      </w:r>
      <w:proofErr w:type="spellEnd"/>
      <w:r>
        <w:rPr>
          <w:rFonts w:ascii="Times New Roman" w:hAnsi="Times New Roman"/>
          <w:sz w:val="24"/>
        </w:rPr>
        <w:t xml:space="preserve">, J. (2011). </w:t>
      </w:r>
      <w:proofErr w:type="spellStart"/>
      <w:r>
        <w:rPr>
          <w:rFonts w:ascii="Times New Roman" w:hAnsi="Times New Roman"/>
          <w:i/>
          <w:sz w:val="24"/>
        </w:rPr>
        <w:t>Psychodidaktika</w:t>
      </w:r>
      <w:proofErr w:type="spellEnd"/>
      <w:r>
        <w:rPr>
          <w:rFonts w:ascii="Times New Roman" w:hAnsi="Times New Roman"/>
          <w:sz w:val="24"/>
        </w:rPr>
        <w:t>. Praha:</w:t>
      </w:r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Grada</w:t>
      </w:r>
      <w:proofErr w:type="spellEnd"/>
      <w:r>
        <w:rPr>
          <w:rFonts w:ascii="Times New Roman" w:hAnsi="Times New Roman"/>
          <w:sz w:val="24"/>
        </w:rPr>
        <w:t>.</w:t>
      </w:r>
    </w:p>
    <w:p w:rsidR="005F3F49" w:rsidRDefault="00DE6FC1">
      <w:pPr>
        <w:spacing w:before="41" w:line="276" w:lineRule="auto"/>
        <w:ind w:left="116" w:right="47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Dweck</w:t>
      </w:r>
      <w:proofErr w:type="spellEnd"/>
      <w:r>
        <w:rPr>
          <w:rFonts w:ascii="Times New Roman" w:hAnsi="Times New Roman"/>
          <w:sz w:val="24"/>
        </w:rPr>
        <w:t xml:space="preserve">, C. (2015). </w:t>
      </w:r>
      <w:proofErr w:type="spellStart"/>
      <w:r>
        <w:rPr>
          <w:rFonts w:ascii="Times New Roman" w:hAnsi="Times New Roman"/>
          <w:i/>
          <w:sz w:val="24"/>
        </w:rPr>
        <w:t>Nastavení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mysli</w:t>
      </w:r>
      <w:proofErr w:type="spellEnd"/>
      <w:r>
        <w:rPr>
          <w:rFonts w:ascii="Times New Roman" w:hAnsi="Times New Roman"/>
          <w:i/>
          <w:sz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</w:rPr>
        <w:t>nová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psychologie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úspěchu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aneb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naučte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se </w:t>
      </w:r>
      <w:proofErr w:type="spellStart"/>
      <w:r>
        <w:rPr>
          <w:rFonts w:ascii="Times New Roman" w:hAnsi="Times New Roman"/>
          <w:i/>
          <w:sz w:val="24"/>
        </w:rPr>
        <w:t>využít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svůj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potenciál</w:t>
      </w:r>
      <w:proofErr w:type="spellEnd"/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Brno: Jan </w:t>
      </w:r>
      <w:proofErr w:type="spellStart"/>
      <w:r>
        <w:rPr>
          <w:rFonts w:ascii="Times New Roman" w:hAnsi="Times New Roman"/>
          <w:sz w:val="24"/>
        </w:rPr>
        <w:t>Melvil</w:t>
      </w:r>
      <w:proofErr w:type="spellEnd"/>
      <w:r>
        <w:rPr>
          <w:rFonts w:ascii="Times New Roman" w:hAnsi="Times New Roman"/>
          <w:sz w:val="24"/>
        </w:rPr>
        <w:t xml:space="preserve"> Publishing.</w:t>
      </w:r>
    </w:p>
    <w:p w:rsidR="005F3F49" w:rsidRDefault="00DE6FC1">
      <w:pPr>
        <w:spacing w:line="275" w:lineRule="exact"/>
        <w:ind w:left="11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Fenstermacher</w:t>
      </w:r>
      <w:proofErr w:type="spellEnd"/>
      <w:r>
        <w:rPr>
          <w:rFonts w:ascii="Times New Roman" w:hAnsi="Times New Roman"/>
          <w:sz w:val="24"/>
        </w:rPr>
        <w:t xml:space="preserve">, G. D., </w:t>
      </w:r>
      <w:proofErr w:type="spellStart"/>
      <w:r>
        <w:rPr>
          <w:rFonts w:ascii="Times New Roman" w:hAnsi="Times New Roman"/>
          <w:sz w:val="24"/>
        </w:rPr>
        <w:t>Soltis</w:t>
      </w:r>
      <w:proofErr w:type="spellEnd"/>
      <w:r>
        <w:rPr>
          <w:rFonts w:ascii="Times New Roman" w:hAnsi="Times New Roman"/>
          <w:sz w:val="24"/>
        </w:rPr>
        <w:t xml:space="preserve">, J. F. (2008). </w:t>
      </w:r>
      <w:proofErr w:type="spellStart"/>
      <w:r>
        <w:rPr>
          <w:rFonts w:ascii="Times New Roman" w:hAnsi="Times New Roman"/>
          <w:i/>
          <w:sz w:val="24"/>
        </w:rPr>
        <w:t>Vyučovací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styly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učitelů</w:t>
      </w:r>
      <w:proofErr w:type="spellEnd"/>
      <w:r>
        <w:rPr>
          <w:rFonts w:ascii="Times New Roman" w:hAnsi="Times New Roman"/>
          <w:sz w:val="24"/>
        </w:rPr>
        <w:t xml:space="preserve">. Praha: </w:t>
      </w:r>
      <w:proofErr w:type="spellStart"/>
      <w:r>
        <w:rPr>
          <w:rFonts w:ascii="Times New Roman" w:hAnsi="Times New Roman"/>
          <w:sz w:val="24"/>
        </w:rPr>
        <w:t>Portál</w:t>
      </w:r>
      <w:proofErr w:type="spellEnd"/>
      <w:r>
        <w:rPr>
          <w:rFonts w:ascii="Times New Roman" w:hAnsi="Times New Roman"/>
          <w:sz w:val="24"/>
        </w:rPr>
        <w:t>.</w:t>
      </w:r>
    </w:p>
    <w:p w:rsidR="005F3F49" w:rsidRDefault="00DE6FC1">
      <w:pPr>
        <w:spacing w:before="51"/>
        <w:ind w:left="1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Fontana, </w:t>
      </w:r>
      <w:proofErr w:type="gramStart"/>
      <w:r>
        <w:rPr>
          <w:rFonts w:ascii="Times New Roman" w:hAnsi="Times New Roman"/>
          <w:b/>
          <w:sz w:val="24"/>
        </w:rPr>
        <w:t>D.(</w:t>
      </w:r>
      <w:proofErr w:type="gramEnd"/>
      <w:r>
        <w:rPr>
          <w:rFonts w:ascii="Times New Roman" w:hAnsi="Times New Roman"/>
          <w:b/>
          <w:sz w:val="24"/>
        </w:rPr>
        <w:t xml:space="preserve">2010) </w:t>
      </w:r>
      <w:proofErr w:type="spellStart"/>
      <w:r>
        <w:rPr>
          <w:rFonts w:ascii="Times New Roman" w:hAnsi="Times New Roman"/>
          <w:b/>
          <w:i/>
          <w:sz w:val="24"/>
        </w:rPr>
        <w:t>Psychologie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ve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školní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praxi</w:t>
      </w:r>
      <w:proofErr w:type="spellEnd"/>
      <w:r>
        <w:rPr>
          <w:rFonts w:ascii="Times New Roman" w:hAnsi="Times New Roman"/>
          <w:b/>
          <w:sz w:val="24"/>
        </w:rPr>
        <w:t xml:space="preserve">. Praha: </w:t>
      </w:r>
      <w:proofErr w:type="spellStart"/>
      <w:r>
        <w:rPr>
          <w:rFonts w:ascii="Times New Roman" w:hAnsi="Times New Roman"/>
          <w:b/>
          <w:sz w:val="24"/>
        </w:rPr>
        <w:t>Portál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5F3F49" w:rsidRDefault="00DE6FC1">
      <w:pPr>
        <w:spacing w:before="36"/>
        <w:ind w:left="11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Fisher, R. (2011). </w:t>
      </w:r>
      <w:proofErr w:type="spellStart"/>
      <w:r>
        <w:rPr>
          <w:rFonts w:ascii="Times New Roman" w:hAnsi="Times New Roman"/>
          <w:i/>
          <w:sz w:val="24"/>
        </w:rPr>
        <w:t>Učíme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děti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myslet</w:t>
      </w:r>
      <w:proofErr w:type="spellEnd"/>
      <w:r>
        <w:rPr>
          <w:rFonts w:ascii="Times New Roman" w:hAnsi="Times New Roman"/>
          <w:i/>
          <w:sz w:val="24"/>
        </w:rPr>
        <w:t xml:space="preserve"> a </w:t>
      </w:r>
      <w:proofErr w:type="spellStart"/>
      <w:r>
        <w:rPr>
          <w:rFonts w:ascii="Times New Roman" w:hAnsi="Times New Roman"/>
          <w:i/>
          <w:sz w:val="24"/>
        </w:rPr>
        <w:t>učit</w:t>
      </w:r>
      <w:proofErr w:type="spellEnd"/>
      <w:r>
        <w:rPr>
          <w:rFonts w:ascii="Times New Roman" w:hAnsi="Times New Roman"/>
          <w:i/>
          <w:sz w:val="24"/>
        </w:rPr>
        <w:t xml:space="preserve"> se: </w:t>
      </w:r>
      <w:proofErr w:type="spellStart"/>
      <w:r>
        <w:rPr>
          <w:rFonts w:ascii="Times New Roman" w:hAnsi="Times New Roman"/>
          <w:i/>
          <w:sz w:val="24"/>
        </w:rPr>
        <w:t>Praktic</w:t>
      </w:r>
      <w:r>
        <w:rPr>
          <w:rFonts w:ascii="Times New Roman" w:hAnsi="Times New Roman"/>
          <w:i/>
          <w:sz w:val="24"/>
        </w:rPr>
        <w:t>ký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průvodce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strategiemi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vyučování</w:t>
      </w:r>
      <w:proofErr w:type="spellEnd"/>
      <w:r>
        <w:rPr>
          <w:rFonts w:ascii="Times New Roman" w:hAnsi="Times New Roman"/>
          <w:i/>
          <w:sz w:val="24"/>
        </w:rPr>
        <w:t>.</w:t>
      </w:r>
    </w:p>
    <w:p w:rsidR="005F3F49" w:rsidRDefault="00DE6FC1">
      <w:pPr>
        <w:pStyle w:val="Nadpis2"/>
        <w:spacing w:before="41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Praha: </w:t>
      </w:r>
      <w:proofErr w:type="spellStart"/>
      <w:r>
        <w:rPr>
          <w:rFonts w:ascii="Times New Roman" w:hAnsi="Times New Roman"/>
        </w:rPr>
        <w:t>Portál</w:t>
      </w:r>
      <w:proofErr w:type="spellEnd"/>
      <w:r>
        <w:rPr>
          <w:rFonts w:ascii="Times New Roman" w:hAnsi="Times New Roman"/>
          <w:b/>
        </w:rPr>
        <w:t>.</w:t>
      </w:r>
    </w:p>
    <w:p w:rsidR="005F3F49" w:rsidRDefault="00DE6FC1">
      <w:pPr>
        <w:spacing w:before="45" w:line="276" w:lineRule="auto"/>
        <w:ind w:left="116" w:right="2281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Heidbrink</w:t>
      </w:r>
      <w:proofErr w:type="spellEnd"/>
      <w:r>
        <w:rPr>
          <w:rFonts w:ascii="Times New Roman" w:hAnsi="Times New Roman"/>
          <w:b/>
          <w:sz w:val="24"/>
        </w:rPr>
        <w:t xml:space="preserve">, H. (1997). </w:t>
      </w:r>
      <w:proofErr w:type="spellStart"/>
      <w:r>
        <w:rPr>
          <w:rFonts w:ascii="Times New Roman" w:hAnsi="Times New Roman"/>
          <w:b/>
          <w:sz w:val="24"/>
        </w:rPr>
        <w:t>Psychologie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morálního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vývoje</w:t>
      </w:r>
      <w:proofErr w:type="spellEnd"/>
      <w:r>
        <w:rPr>
          <w:rFonts w:ascii="Times New Roman" w:hAnsi="Times New Roman"/>
          <w:b/>
          <w:sz w:val="24"/>
        </w:rPr>
        <w:t xml:space="preserve">. Praha: </w:t>
      </w:r>
      <w:proofErr w:type="spellStart"/>
      <w:r>
        <w:rPr>
          <w:rFonts w:ascii="Times New Roman" w:hAnsi="Times New Roman"/>
          <w:b/>
          <w:sz w:val="24"/>
        </w:rPr>
        <w:t>Portál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Helus</w:t>
      </w:r>
      <w:proofErr w:type="spellEnd"/>
      <w:r>
        <w:rPr>
          <w:rFonts w:ascii="Times New Roman" w:hAnsi="Times New Roman"/>
          <w:b/>
          <w:sz w:val="24"/>
        </w:rPr>
        <w:t xml:space="preserve">, Z. (2004). </w:t>
      </w:r>
      <w:proofErr w:type="spellStart"/>
      <w:r>
        <w:rPr>
          <w:rFonts w:ascii="Times New Roman" w:hAnsi="Times New Roman"/>
          <w:b/>
          <w:sz w:val="24"/>
        </w:rPr>
        <w:t>Dítě</w:t>
      </w:r>
      <w:proofErr w:type="spellEnd"/>
      <w:r>
        <w:rPr>
          <w:rFonts w:ascii="Times New Roman" w:hAnsi="Times New Roman"/>
          <w:b/>
          <w:sz w:val="24"/>
        </w:rPr>
        <w:t xml:space="preserve"> v </w:t>
      </w:r>
      <w:proofErr w:type="spellStart"/>
      <w:r>
        <w:rPr>
          <w:rFonts w:ascii="Times New Roman" w:hAnsi="Times New Roman"/>
          <w:b/>
          <w:sz w:val="24"/>
        </w:rPr>
        <w:t>osobnostním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pojetí</w:t>
      </w:r>
      <w:proofErr w:type="spellEnd"/>
      <w:r>
        <w:rPr>
          <w:rFonts w:ascii="Times New Roman" w:hAnsi="Times New Roman"/>
          <w:b/>
          <w:sz w:val="24"/>
        </w:rPr>
        <w:t xml:space="preserve">. Praha: </w:t>
      </w:r>
      <w:proofErr w:type="spellStart"/>
      <w:r>
        <w:rPr>
          <w:rFonts w:ascii="Times New Roman" w:hAnsi="Times New Roman"/>
          <w:b/>
          <w:sz w:val="24"/>
        </w:rPr>
        <w:t>Portál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5F3F49" w:rsidRDefault="00DE6FC1">
      <w:pPr>
        <w:spacing w:line="275" w:lineRule="exact"/>
        <w:ind w:left="1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Holt, J. (1995). </w:t>
      </w:r>
      <w:proofErr w:type="spellStart"/>
      <w:r>
        <w:rPr>
          <w:rFonts w:ascii="Times New Roman" w:hAnsi="Times New Roman"/>
          <w:b/>
          <w:i/>
          <w:sz w:val="24"/>
        </w:rPr>
        <w:t>Jak</w:t>
      </w:r>
      <w:proofErr w:type="spellEnd"/>
      <w:r>
        <w:rPr>
          <w:rFonts w:ascii="Times New Roman" w:hAnsi="Times New Roman"/>
          <w:b/>
          <w:i/>
          <w:sz w:val="24"/>
        </w:rPr>
        <w:t xml:space="preserve"> se </w:t>
      </w:r>
      <w:proofErr w:type="spellStart"/>
      <w:r>
        <w:rPr>
          <w:rFonts w:ascii="Times New Roman" w:hAnsi="Times New Roman"/>
          <w:b/>
          <w:i/>
          <w:sz w:val="24"/>
        </w:rPr>
        <w:t>děti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učí</w:t>
      </w:r>
      <w:proofErr w:type="spellEnd"/>
      <w:r>
        <w:rPr>
          <w:rFonts w:ascii="Times New Roman" w:hAnsi="Times New Roman"/>
          <w:b/>
          <w:sz w:val="24"/>
        </w:rPr>
        <w:t>. Praha: Strom, 1995. (</w:t>
      </w:r>
      <w:proofErr w:type="spellStart"/>
      <w:r>
        <w:rPr>
          <w:rFonts w:ascii="Times New Roman" w:hAnsi="Times New Roman"/>
          <w:b/>
          <w:sz w:val="24"/>
        </w:rPr>
        <w:t>nebo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jiný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titul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od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Johna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Holta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5F3F49" w:rsidRDefault="00DE6FC1">
      <w:pPr>
        <w:spacing w:before="36"/>
        <w:ind w:left="11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Hrabal</w:t>
      </w:r>
      <w:proofErr w:type="spellEnd"/>
      <w:r>
        <w:rPr>
          <w:rFonts w:ascii="Times New Roman" w:hAnsi="Times New Roman"/>
          <w:sz w:val="24"/>
        </w:rPr>
        <w:t xml:space="preserve">, V., </w:t>
      </w:r>
      <w:proofErr w:type="spellStart"/>
      <w:r>
        <w:rPr>
          <w:rFonts w:ascii="Times New Roman" w:hAnsi="Times New Roman"/>
          <w:sz w:val="24"/>
        </w:rPr>
        <w:t>Pavelková</w:t>
      </w:r>
      <w:proofErr w:type="spellEnd"/>
      <w:r>
        <w:rPr>
          <w:rFonts w:ascii="Times New Roman" w:hAnsi="Times New Roman"/>
          <w:sz w:val="24"/>
        </w:rPr>
        <w:t xml:space="preserve">, I. (2010). </w:t>
      </w:r>
      <w:proofErr w:type="spellStart"/>
      <w:r>
        <w:rPr>
          <w:rFonts w:ascii="Times New Roman" w:hAnsi="Times New Roman"/>
          <w:i/>
          <w:sz w:val="24"/>
        </w:rPr>
        <w:t>Jaký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jsem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učitel</w:t>
      </w:r>
      <w:proofErr w:type="spellEnd"/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Praha: </w:t>
      </w:r>
      <w:proofErr w:type="spellStart"/>
      <w:r>
        <w:rPr>
          <w:rFonts w:ascii="Times New Roman" w:hAnsi="Times New Roman"/>
          <w:sz w:val="24"/>
        </w:rPr>
        <w:t>Portál</w:t>
      </w:r>
      <w:proofErr w:type="spellEnd"/>
      <w:r>
        <w:rPr>
          <w:rFonts w:ascii="Times New Roman" w:hAnsi="Times New Roman"/>
          <w:sz w:val="24"/>
        </w:rPr>
        <w:t>.</w:t>
      </w:r>
    </w:p>
    <w:p w:rsidR="005F3F49" w:rsidRDefault="00DE6FC1">
      <w:pPr>
        <w:spacing w:before="46"/>
        <w:ind w:left="116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Kolář</w:t>
      </w:r>
      <w:proofErr w:type="spellEnd"/>
      <w:r>
        <w:rPr>
          <w:rFonts w:ascii="Times New Roman" w:hAnsi="Times New Roman"/>
          <w:b/>
          <w:sz w:val="24"/>
        </w:rPr>
        <w:t xml:space="preserve">, M. (2005). </w:t>
      </w:r>
      <w:proofErr w:type="spellStart"/>
      <w:r>
        <w:rPr>
          <w:rFonts w:ascii="Times New Roman" w:hAnsi="Times New Roman"/>
          <w:b/>
          <w:i/>
          <w:sz w:val="24"/>
        </w:rPr>
        <w:t>Bolest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šikanování</w:t>
      </w:r>
      <w:proofErr w:type="spellEnd"/>
      <w:r>
        <w:rPr>
          <w:rFonts w:ascii="Times New Roman" w:hAnsi="Times New Roman"/>
          <w:b/>
          <w:i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Praha: </w:t>
      </w:r>
      <w:proofErr w:type="spellStart"/>
      <w:r>
        <w:rPr>
          <w:rFonts w:ascii="Times New Roman" w:hAnsi="Times New Roman"/>
          <w:b/>
          <w:sz w:val="24"/>
        </w:rPr>
        <w:t>Portál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5F3F49" w:rsidRDefault="00DE6FC1">
      <w:pPr>
        <w:spacing w:before="36" w:line="280" w:lineRule="auto"/>
        <w:ind w:left="116" w:right="119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Kopřiva</w:t>
      </w:r>
      <w:proofErr w:type="spellEnd"/>
      <w:r>
        <w:rPr>
          <w:rFonts w:ascii="Times New Roman" w:hAnsi="Times New Roman"/>
          <w:sz w:val="24"/>
        </w:rPr>
        <w:t xml:space="preserve">, P., </w:t>
      </w:r>
      <w:proofErr w:type="spellStart"/>
      <w:r>
        <w:rPr>
          <w:rFonts w:ascii="Times New Roman" w:hAnsi="Times New Roman"/>
          <w:sz w:val="24"/>
        </w:rPr>
        <w:t>Nováčková</w:t>
      </w:r>
      <w:proofErr w:type="spellEnd"/>
      <w:r>
        <w:rPr>
          <w:rFonts w:ascii="Times New Roman" w:hAnsi="Times New Roman"/>
          <w:sz w:val="24"/>
        </w:rPr>
        <w:t xml:space="preserve">, J., </w:t>
      </w:r>
      <w:proofErr w:type="spellStart"/>
      <w:r>
        <w:rPr>
          <w:rFonts w:ascii="Times New Roman" w:hAnsi="Times New Roman"/>
          <w:sz w:val="24"/>
        </w:rPr>
        <w:t>Nevolová</w:t>
      </w:r>
      <w:proofErr w:type="spellEnd"/>
      <w:r>
        <w:rPr>
          <w:rFonts w:ascii="Times New Roman" w:hAnsi="Times New Roman"/>
          <w:sz w:val="24"/>
        </w:rPr>
        <w:t xml:space="preserve">, D., </w:t>
      </w:r>
      <w:proofErr w:type="spellStart"/>
      <w:r>
        <w:rPr>
          <w:rFonts w:ascii="Times New Roman" w:hAnsi="Times New Roman"/>
          <w:sz w:val="24"/>
        </w:rPr>
        <w:t>Kopřivová</w:t>
      </w:r>
      <w:proofErr w:type="spellEnd"/>
      <w:r>
        <w:rPr>
          <w:rFonts w:ascii="Times New Roman" w:hAnsi="Times New Roman"/>
          <w:sz w:val="24"/>
        </w:rPr>
        <w:t xml:space="preserve">, T. (2005). </w:t>
      </w:r>
      <w:proofErr w:type="spellStart"/>
      <w:r>
        <w:rPr>
          <w:rFonts w:ascii="Times New Roman" w:hAnsi="Times New Roman"/>
          <w:i/>
          <w:sz w:val="24"/>
        </w:rPr>
        <w:t>Respektovat</w:t>
      </w:r>
      <w:proofErr w:type="spellEnd"/>
      <w:r>
        <w:rPr>
          <w:rFonts w:ascii="Times New Roman" w:hAnsi="Times New Roman"/>
          <w:i/>
          <w:sz w:val="24"/>
        </w:rPr>
        <w:t xml:space="preserve"> a </w:t>
      </w:r>
      <w:proofErr w:type="spellStart"/>
      <w:r>
        <w:rPr>
          <w:rFonts w:ascii="Times New Roman" w:hAnsi="Times New Roman"/>
          <w:i/>
          <w:sz w:val="24"/>
        </w:rPr>
        <w:t>být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respektován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Kroměříž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Spirála</w:t>
      </w:r>
      <w:proofErr w:type="spellEnd"/>
      <w:r>
        <w:rPr>
          <w:rFonts w:ascii="Times New Roman" w:hAnsi="Times New Roman"/>
          <w:sz w:val="24"/>
        </w:rPr>
        <w:t>.</w:t>
      </w:r>
    </w:p>
    <w:p w:rsidR="005F3F49" w:rsidRDefault="00DE6FC1">
      <w:pPr>
        <w:spacing w:line="276" w:lineRule="auto"/>
        <w:ind w:left="116" w:right="77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Kosíková</w:t>
      </w:r>
      <w:proofErr w:type="spellEnd"/>
      <w:r>
        <w:rPr>
          <w:rFonts w:ascii="Times New Roman" w:hAnsi="Times New Roman"/>
          <w:sz w:val="24"/>
        </w:rPr>
        <w:t xml:space="preserve">, V. (2011). </w:t>
      </w:r>
      <w:proofErr w:type="spellStart"/>
      <w:r>
        <w:rPr>
          <w:rFonts w:ascii="Times New Roman" w:hAnsi="Times New Roman"/>
          <w:i/>
          <w:sz w:val="24"/>
        </w:rPr>
        <w:t>Psychologie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vzdělávání</w:t>
      </w:r>
      <w:proofErr w:type="spellEnd"/>
      <w:r>
        <w:rPr>
          <w:rFonts w:ascii="Times New Roman" w:hAnsi="Times New Roman"/>
          <w:i/>
          <w:sz w:val="24"/>
        </w:rPr>
        <w:t xml:space="preserve"> a </w:t>
      </w:r>
      <w:proofErr w:type="spellStart"/>
      <w:r>
        <w:rPr>
          <w:rFonts w:ascii="Times New Roman" w:hAnsi="Times New Roman"/>
          <w:i/>
          <w:sz w:val="24"/>
        </w:rPr>
        <w:t>její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psychodidaktické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aspekty</w:t>
      </w:r>
      <w:proofErr w:type="spellEnd"/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Praha: </w:t>
      </w:r>
      <w:proofErr w:type="spellStart"/>
      <w:r>
        <w:rPr>
          <w:rFonts w:ascii="Times New Roman" w:hAnsi="Times New Roman"/>
          <w:sz w:val="24"/>
        </w:rPr>
        <w:t>Grada</w:t>
      </w:r>
      <w:proofErr w:type="spellEnd"/>
      <w:r>
        <w:rPr>
          <w:rFonts w:ascii="Times New Roman" w:hAnsi="Times New Roman"/>
          <w:sz w:val="24"/>
        </w:rPr>
        <w:t>.</w:t>
      </w:r>
    </w:p>
    <w:p w:rsidR="005F3F49" w:rsidRDefault="00DE6FC1">
      <w:pPr>
        <w:spacing w:line="276" w:lineRule="auto"/>
        <w:ind w:left="11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Krejčová</w:t>
      </w:r>
      <w:proofErr w:type="spellEnd"/>
      <w:r>
        <w:rPr>
          <w:rFonts w:ascii="Times New Roman" w:hAnsi="Times New Roman"/>
          <w:sz w:val="24"/>
        </w:rPr>
        <w:t xml:space="preserve"> L. (2013). </w:t>
      </w:r>
      <w:proofErr w:type="spellStart"/>
      <w:r>
        <w:rPr>
          <w:rFonts w:ascii="Times New Roman" w:hAnsi="Times New Roman"/>
          <w:i/>
          <w:sz w:val="24"/>
        </w:rPr>
        <w:t>Žáci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potřebují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přemýšlet</w:t>
      </w:r>
      <w:proofErr w:type="spellEnd"/>
      <w:r>
        <w:rPr>
          <w:rFonts w:ascii="Times New Roman" w:hAnsi="Times New Roman"/>
          <w:i/>
          <w:sz w:val="24"/>
        </w:rPr>
        <w:t xml:space="preserve">: co </w:t>
      </w:r>
      <w:r>
        <w:rPr>
          <w:rFonts w:ascii="Times New Roman" w:hAnsi="Times New Roman"/>
          <w:i/>
          <w:spacing w:val="-3"/>
          <w:sz w:val="24"/>
        </w:rPr>
        <w:t xml:space="preserve">pro </w:t>
      </w:r>
      <w:r>
        <w:rPr>
          <w:rFonts w:ascii="Times New Roman" w:hAnsi="Times New Roman"/>
          <w:i/>
          <w:sz w:val="24"/>
        </w:rPr>
        <w:t xml:space="preserve">to </w:t>
      </w:r>
      <w:proofErr w:type="spellStart"/>
      <w:r>
        <w:rPr>
          <w:rFonts w:ascii="Times New Roman" w:hAnsi="Times New Roman"/>
          <w:i/>
          <w:sz w:val="24"/>
        </w:rPr>
        <w:t>mohou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udělat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jejich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učitelé</w:t>
      </w:r>
      <w:proofErr w:type="spellEnd"/>
      <w:r>
        <w:rPr>
          <w:rFonts w:ascii="Times New Roman" w:hAnsi="Times New Roman"/>
          <w:i/>
          <w:sz w:val="24"/>
        </w:rPr>
        <w:t xml:space="preserve">? </w:t>
      </w:r>
      <w:r>
        <w:rPr>
          <w:rFonts w:ascii="Times New Roman" w:hAnsi="Times New Roman"/>
          <w:sz w:val="24"/>
        </w:rPr>
        <w:t xml:space="preserve">Praha: </w:t>
      </w:r>
      <w:proofErr w:type="spellStart"/>
      <w:r>
        <w:rPr>
          <w:rFonts w:ascii="Times New Roman" w:hAnsi="Times New Roman"/>
          <w:sz w:val="24"/>
        </w:rPr>
        <w:t>Portál</w:t>
      </w:r>
      <w:proofErr w:type="spellEnd"/>
      <w:r>
        <w:rPr>
          <w:rFonts w:ascii="Times New Roman" w:hAnsi="Times New Roman"/>
          <w:sz w:val="24"/>
        </w:rPr>
        <w:t>.</w:t>
      </w:r>
    </w:p>
    <w:p w:rsidR="005F3F49" w:rsidRDefault="00DE6FC1">
      <w:pPr>
        <w:spacing w:line="276" w:lineRule="auto"/>
        <w:ind w:left="116" w:right="56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Krejčová</w:t>
      </w:r>
      <w:proofErr w:type="spellEnd"/>
      <w:r>
        <w:rPr>
          <w:rFonts w:ascii="Times New Roman" w:hAnsi="Times New Roman"/>
          <w:sz w:val="24"/>
        </w:rPr>
        <w:t xml:space="preserve">, L., </w:t>
      </w:r>
      <w:proofErr w:type="spellStart"/>
      <w:r>
        <w:rPr>
          <w:rFonts w:ascii="Times New Roman" w:hAnsi="Times New Roman"/>
          <w:sz w:val="24"/>
        </w:rPr>
        <w:t>Mertin</w:t>
      </w:r>
      <w:proofErr w:type="spellEnd"/>
      <w:r>
        <w:rPr>
          <w:rFonts w:ascii="Times New Roman" w:hAnsi="Times New Roman"/>
          <w:sz w:val="24"/>
        </w:rPr>
        <w:t xml:space="preserve">, V. a </w:t>
      </w:r>
      <w:proofErr w:type="spellStart"/>
      <w:r>
        <w:rPr>
          <w:rFonts w:ascii="Times New Roman" w:hAnsi="Times New Roman"/>
          <w:sz w:val="24"/>
        </w:rPr>
        <w:t>kol</w:t>
      </w:r>
      <w:proofErr w:type="spellEnd"/>
      <w:r>
        <w:rPr>
          <w:rFonts w:ascii="Times New Roman" w:hAnsi="Times New Roman"/>
          <w:sz w:val="24"/>
        </w:rPr>
        <w:t xml:space="preserve">. (2010). </w:t>
      </w:r>
      <w:proofErr w:type="spellStart"/>
      <w:r>
        <w:rPr>
          <w:rFonts w:ascii="Times New Roman" w:hAnsi="Times New Roman"/>
          <w:i/>
          <w:sz w:val="24"/>
        </w:rPr>
        <w:t>Pedagogická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intervence</w:t>
      </w:r>
      <w:proofErr w:type="spellEnd"/>
      <w:r>
        <w:rPr>
          <w:rFonts w:ascii="Times New Roman" w:hAnsi="Times New Roman"/>
          <w:i/>
          <w:sz w:val="24"/>
        </w:rPr>
        <w:t xml:space="preserve"> u </w:t>
      </w:r>
      <w:proofErr w:type="spellStart"/>
      <w:r>
        <w:rPr>
          <w:rFonts w:ascii="Times New Roman" w:hAnsi="Times New Roman"/>
          <w:i/>
          <w:sz w:val="24"/>
        </w:rPr>
        <w:t>žáků</w:t>
      </w:r>
      <w:proofErr w:type="spellEnd"/>
      <w:r>
        <w:rPr>
          <w:rFonts w:ascii="Times New Roman" w:hAnsi="Times New Roman"/>
          <w:i/>
          <w:sz w:val="24"/>
        </w:rPr>
        <w:t xml:space="preserve"> ZŠ. </w:t>
      </w:r>
      <w:r>
        <w:rPr>
          <w:rFonts w:ascii="Times New Roman" w:hAnsi="Times New Roman"/>
          <w:sz w:val="24"/>
        </w:rPr>
        <w:t xml:space="preserve">Praha: Wolters Kluwer </w:t>
      </w:r>
      <w:proofErr w:type="spellStart"/>
      <w:r>
        <w:rPr>
          <w:rFonts w:ascii="Times New Roman" w:hAnsi="Times New Roman"/>
          <w:sz w:val="24"/>
        </w:rPr>
        <w:t>Česká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republika</w:t>
      </w:r>
      <w:proofErr w:type="spellEnd"/>
      <w:r>
        <w:rPr>
          <w:rFonts w:ascii="Times New Roman" w:hAnsi="Times New Roman"/>
          <w:sz w:val="24"/>
        </w:rPr>
        <w:t>.</w:t>
      </w:r>
    </w:p>
    <w:p w:rsidR="005F3F49" w:rsidRDefault="00DE6FC1">
      <w:pPr>
        <w:spacing w:line="280" w:lineRule="auto"/>
        <w:ind w:left="116" w:right="6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Lang G., </w:t>
      </w:r>
      <w:proofErr w:type="spellStart"/>
      <w:r>
        <w:rPr>
          <w:rFonts w:ascii="Times New Roman" w:hAnsi="Times New Roman"/>
          <w:sz w:val="24"/>
        </w:rPr>
        <w:t>Berberichová</w:t>
      </w:r>
      <w:proofErr w:type="spellEnd"/>
      <w:r>
        <w:rPr>
          <w:rFonts w:ascii="Times New Roman" w:hAnsi="Times New Roman"/>
          <w:sz w:val="24"/>
        </w:rPr>
        <w:t xml:space="preserve"> Ch. (1998). </w:t>
      </w:r>
      <w:proofErr w:type="spellStart"/>
      <w:r>
        <w:rPr>
          <w:rFonts w:ascii="Times New Roman" w:hAnsi="Times New Roman"/>
          <w:i/>
          <w:sz w:val="24"/>
        </w:rPr>
        <w:t>Každé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dítě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potřebuje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speciální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přístup</w:t>
      </w:r>
      <w:proofErr w:type="spellEnd"/>
      <w:r>
        <w:rPr>
          <w:rFonts w:ascii="Times New Roman" w:hAnsi="Times New Roman"/>
          <w:sz w:val="24"/>
        </w:rPr>
        <w:t xml:space="preserve">. Praha: </w:t>
      </w:r>
      <w:proofErr w:type="spellStart"/>
      <w:r>
        <w:rPr>
          <w:rFonts w:ascii="Times New Roman" w:hAnsi="Times New Roman"/>
          <w:sz w:val="24"/>
        </w:rPr>
        <w:t>Portál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Mareš</w:t>
      </w:r>
      <w:proofErr w:type="spellEnd"/>
      <w:r>
        <w:rPr>
          <w:rFonts w:ascii="Times New Roman" w:hAnsi="Times New Roman"/>
          <w:sz w:val="24"/>
        </w:rPr>
        <w:t xml:space="preserve">, J. (1998). </w:t>
      </w:r>
      <w:proofErr w:type="spellStart"/>
      <w:r>
        <w:rPr>
          <w:rFonts w:ascii="Times New Roman" w:hAnsi="Times New Roman"/>
          <w:i/>
          <w:sz w:val="24"/>
        </w:rPr>
        <w:t>Styly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učení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žáků</w:t>
      </w:r>
      <w:proofErr w:type="spellEnd"/>
      <w:r>
        <w:rPr>
          <w:rFonts w:ascii="Times New Roman" w:hAnsi="Times New Roman"/>
          <w:i/>
          <w:sz w:val="24"/>
        </w:rPr>
        <w:t xml:space="preserve"> a </w:t>
      </w:r>
      <w:proofErr w:type="spellStart"/>
      <w:r>
        <w:rPr>
          <w:rFonts w:ascii="Times New Roman" w:hAnsi="Times New Roman"/>
          <w:i/>
          <w:sz w:val="24"/>
        </w:rPr>
        <w:t>studentů</w:t>
      </w:r>
      <w:proofErr w:type="spellEnd"/>
      <w:r>
        <w:rPr>
          <w:rFonts w:ascii="Times New Roman" w:hAnsi="Times New Roman"/>
          <w:sz w:val="24"/>
        </w:rPr>
        <w:t xml:space="preserve">. Praha: </w:t>
      </w:r>
      <w:proofErr w:type="spellStart"/>
      <w:r>
        <w:rPr>
          <w:rFonts w:ascii="Times New Roman" w:hAnsi="Times New Roman"/>
          <w:sz w:val="24"/>
        </w:rPr>
        <w:t>Portál</w:t>
      </w:r>
      <w:proofErr w:type="spellEnd"/>
      <w:r>
        <w:rPr>
          <w:rFonts w:ascii="Times New Roman" w:hAnsi="Times New Roman"/>
          <w:sz w:val="24"/>
        </w:rPr>
        <w:t>.</w:t>
      </w:r>
    </w:p>
    <w:p w:rsidR="005F3F49" w:rsidRDefault="00DE6FC1">
      <w:pPr>
        <w:pStyle w:val="Nadpis2"/>
        <w:spacing w:line="269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Mareš</w:t>
      </w:r>
      <w:proofErr w:type="spellEnd"/>
      <w:r>
        <w:rPr>
          <w:rFonts w:ascii="Times New Roman" w:hAnsi="Times New Roman"/>
        </w:rPr>
        <w:t xml:space="preserve">, J. (2013). </w:t>
      </w:r>
      <w:proofErr w:type="spellStart"/>
      <w:r>
        <w:rPr>
          <w:rFonts w:ascii="Times New Roman" w:hAnsi="Times New Roman"/>
        </w:rPr>
        <w:t>Peda</w:t>
      </w:r>
      <w:r>
        <w:rPr>
          <w:rFonts w:ascii="Times New Roman" w:hAnsi="Times New Roman"/>
        </w:rPr>
        <w:t>gogická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psychologie</w:t>
      </w:r>
      <w:proofErr w:type="spellEnd"/>
      <w:r>
        <w:rPr>
          <w:rFonts w:ascii="Times New Roman" w:hAnsi="Times New Roman"/>
        </w:rPr>
        <w:t xml:space="preserve">. Praha: </w:t>
      </w:r>
      <w:proofErr w:type="spellStart"/>
      <w:r>
        <w:rPr>
          <w:rFonts w:ascii="Times New Roman" w:hAnsi="Times New Roman"/>
        </w:rPr>
        <w:t>Portál</w:t>
      </w:r>
      <w:proofErr w:type="spellEnd"/>
      <w:r>
        <w:rPr>
          <w:rFonts w:ascii="Times New Roman" w:hAnsi="Times New Roman"/>
        </w:rPr>
        <w:t>.</w:t>
      </w:r>
    </w:p>
    <w:p w:rsidR="005F3F49" w:rsidRDefault="00DE6FC1">
      <w:pPr>
        <w:spacing w:before="31"/>
        <w:ind w:left="11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Průcha</w:t>
      </w:r>
      <w:proofErr w:type="spellEnd"/>
      <w:r>
        <w:rPr>
          <w:rFonts w:ascii="Times New Roman" w:hAnsi="Times New Roman"/>
          <w:sz w:val="24"/>
        </w:rPr>
        <w:t xml:space="preserve">, J. (2002). </w:t>
      </w:r>
      <w:proofErr w:type="spellStart"/>
      <w:r>
        <w:rPr>
          <w:rFonts w:ascii="Times New Roman" w:hAnsi="Times New Roman"/>
          <w:i/>
          <w:sz w:val="24"/>
        </w:rPr>
        <w:t>Učitel</w:t>
      </w:r>
      <w:proofErr w:type="spellEnd"/>
      <w:r>
        <w:rPr>
          <w:rFonts w:ascii="Times New Roman" w:hAnsi="Times New Roman"/>
          <w:i/>
          <w:sz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</w:rPr>
        <w:t>současné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poznatky</w:t>
      </w:r>
      <w:proofErr w:type="spellEnd"/>
      <w:r>
        <w:rPr>
          <w:rFonts w:ascii="Times New Roman" w:hAnsi="Times New Roman"/>
          <w:i/>
          <w:sz w:val="24"/>
        </w:rPr>
        <w:t xml:space="preserve"> o </w:t>
      </w:r>
      <w:proofErr w:type="spellStart"/>
      <w:r>
        <w:rPr>
          <w:rFonts w:ascii="Times New Roman" w:hAnsi="Times New Roman"/>
          <w:i/>
          <w:sz w:val="24"/>
        </w:rPr>
        <w:t>profesi</w:t>
      </w:r>
      <w:proofErr w:type="spellEnd"/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Praha: </w:t>
      </w:r>
      <w:proofErr w:type="spellStart"/>
      <w:r>
        <w:rPr>
          <w:rFonts w:ascii="Times New Roman" w:hAnsi="Times New Roman"/>
          <w:sz w:val="24"/>
        </w:rPr>
        <w:t>Portál</w:t>
      </w:r>
      <w:proofErr w:type="spellEnd"/>
      <w:r>
        <w:rPr>
          <w:rFonts w:ascii="Times New Roman" w:hAnsi="Times New Roman"/>
          <w:sz w:val="24"/>
        </w:rPr>
        <w:t>.</w:t>
      </w:r>
    </w:p>
    <w:p w:rsidR="005F3F49" w:rsidRDefault="00DE6FC1">
      <w:pPr>
        <w:spacing w:before="45"/>
        <w:ind w:left="116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Průcha</w:t>
      </w:r>
      <w:proofErr w:type="spellEnd"/>
      <w:r>
        <w:rPr>
          <w:rFonts w:ascii="Times New Roman" w:hAnsi="Times New Roman"/>
          <w:b/>
          <w:sz w:val="24"/>
        </w:rPr>
        <w:t xml:space="preserve">, J. (2013). </w:t>
      </w:r>
      <w:proofErr w:type="spellStart"/>
      <w:r>
        <w:rPr>
          <w:rFonts w:ascii="Times New Roman" w:hAnsi="Times New Roman"/>
          <w:b/>
          <w:i/>
          <w:sz w:val="24"/>
        </w:rPr>
        <w:t>Moderní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pedagogika</w:t>
      </w:r>
      <w:proofErr w:type="spellEnd"/>
      <w:r>
        <w:rPr>
          <w:rFonts w:ascii="Times New Roman" w:hAnsi="Times New Roman"/>
          <w:b/>
          <w:i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5.vyd. Praha: </w:t>
      </w:r>
      <w:proofErr w:type="spellStart"/>
      <w:r>
        <w:rPr>
          <w:rFonts w:ascii="Times New Roman" w:hAnsi="Times New Roman"/>
          <w:b/>
          <w:sz w:val="24"/>
        </w:rPr>
        <w:t>Portál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5F3F49" w:rsidRDefault="00DE6FC1">
      <w:pPr>
        <w:spacing w:before="36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Rogers, C.R.-Freiberg, H.J. (1998). </w:t>
      </w:r>
      <w:proofErr w:type="spellStart"/>
      <w:r>
        <w:rPr>
          <w:rFonts w:ascii="Times New Roman" w:hAnsi="Times New Roman"/>
          <w:i/>
          <w:sz w:val="24"/>
        </w:rPr>
        <w:t>Sloboda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učiť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>. Persona.</w:t>
      </w:r>
    </w:p>
    <w:p w:rsidR="005F3F49" w:rsidRDefault="00DE6FC1">
      <w:pPr>
        <w:spacing w:before="47"/>
        <w:ind w:left="1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Vacek, P. (2008). </w:t>
      </w:r>
      <w:proofErr w:type="spellStart"/>
      <w:r>
        <w:rPr>
          <w:rFonts w:ascii="Times New Roman" w:hAnsi="Times New Roman"/>
          <w:b/>
          <w:i/>
          <w:sz w:val="24"/>
        </w:rPr>
        <w:t>Rozvoj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m</w:t>
      </w:r>
      <w:r>
        <w:rPr>
          <w:rFonts w:ascii="Times New Roman" w:hAnsi="Times New Roman"/>
          <w:b/>
          <w:i/>
          <w:sz w:val="24"/>
        </w:rPr>
        <w:t>orálního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vědomí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žáků</w:t>
      </w:r>
      <w:proofErr w:type="spellEnd"/>
      <w:r>
        <w:rPr>
          <w:rFonts w:ascii="Times New Roman" w:hAnsi="Times New Roman"/>
          <w:b/>
          <w:i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Praha: </w:t>
      </w:r>
      <w:proofErr w:type="spellStart"/>
      <w:r>
        <w:rPr>
          <w:rFonts w:ascii="Times New Roman" w:hAnsi="Times New Roman"/>
          <w:b/>
          <w:sz w:val="24"/>
        </w:rPr>
        <w:t>Portál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5F3F49" w:rsidRDefault="00DE6FC1">
      <w:pPr>
        <w:spacing w:before="36"/>
        <w:ind w:left="11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Vágnerová</w:t>
      </w:r>
      <w:proofErr w:type="spellEnd"/>
      <w:r>
        <w:rPr>
          <w:rFonts w:ascii="Times New Roman" w:hAnsi="Times New Roman"/>
          <w:sz w:val="24"/>
        </w:rPr>
        <w:t xml:space="preserve">, M. </w:t>
      </w:r>
      <w:proofErr w:type="gramStart"/>
      <w:r>
        <w:rPr>
          <w:rFonts w:ascii="Times New Roman" w:hAnsi="Times New Roman"/>
          <w:sz w:val="24"/>
        </w:rPr>
        <w:t>( 2005</w:t>
      </w:r>
      <w:proofErr w:type="gram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</w:rPr>
        <w:t>Školní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poradenská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psychologie</w:t>
      </w:r>
      <w:proofErr w:type="spellEnd"/>
      <w:r>
        <w:rPr>
          <w:rFonts w:ascii="Times New Roman" w:hAnsi="Times New Roman"/>
          <w:i/>
          <w:sz w:val="24"/>
        </w:rPr>
        <w:t xml:space="preserve"> pro pedagogy</w:t>
      </w:r>
      <w:r>
        <w:rPr>
          <w:rFonts w:ascii="Times New Roman" w:hAnsi="Times New Roman"/>
          <w:sz w:val="24"/>
        </w:rPr>
        <w:t xml:space="preserve">. Praha: </w:t>
      </w:r>
      <w:proofErr w:type="spellStart"/>
      <w:r>
        <w:rPr>
          <w:rFonts w:ascii="Times New Roman" w:hAnsi="Times New Roman"/>
          <w:sz w:val="24"/>
        </w:rPr>
        <w:t>Karolinum</w:t>
      </w:r>
      <w:proofErr w:type="spellEnd"/>
      <w:r>
        <w:rPr>
          <w:rFonts w:ascii="Times New Roman" w:hAnsi="Times New Roman"/>
          <w:sz w:val="24"/>
        </w:rPr>
        <w:t>.</w:t>
      </w:r>
    </w:p>
    <w:p w:rsidR="005F3F49" w:rsidRDefault="00DE6FC1">
      <w:pPr>
        <w:pStyle w:val="Nadpis1"/>
        <w:spacing w:before="45"/>
      </w:pPr>
      <w:proofErr w:type="spellStart"/>
      <w:r>
        <w:t>Vester</w:t>
      </w:r>
      <w:proofErr w:type="spellEnd"/>
      <w:r>
        <w:t xml:space="preserve">, F., </w:t>
      </w:r>
      <w:proofErr w:type="spellStart"/>
      <w:r>
        <w:t>Myslet</w:t>
      </w:r>
      <w:proofErr w:type="spellEnd"/>
      <w:r>
        <w:t xml:space="preserve">, </w:t>
      </w:r>
      <w:proofErr w:type="spellStart"/>
      <w:r>
        <w:t>učit</w:t>
      </w:r>
      <w:proofErr w:type="spellEnd"/>
      <w:r>
        <w:t xml:space="preserve"> se … a </w:t>
      </w:r>
      <w:proofErr w:type="spellStart"/>
      <w:proofErr w:type="gramStart"/>
      <w:r>
        <w:t>zapomínat</w:t>
      </w:r>
      <w:proofErr w:type="spellEnd"/>
      <w:r>
        <w:t xml:space="preserve"> ?</w:t>
      </w:r>
      <w:proofErr w:type="gramEnd"/>
      <w:r>
        <w:t xml:space="preserve">. </w:t>
      </w:r>
      <w:proofErr w:type="spellStart"/>
      <w:proofErr w:type="gramStart"/>
      <w:r>
        <w:t>Plzeň:Fraus</w:t>
      </w:r>
      <w:proofErr w:type="spellEnd"/>
      <w:proofErr w:type="gramEnd"/>
      <w:r>
        <w:t>, 1997.</w:t>
      </w:r>
    </w:p>
    <w:p w:rsidR="005F3F49" w:rsidRDefault="00DE6FC1">
      <w:pPr>
        <w:spacing w:before="41"/>
        <w:ind w:left="116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Zelinková,O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(1997). </w:t>
      </w:r>
      <w:proofErr w:type="spellStart"/>
      <w:r>
        <w:rPr>
          <w:rFonts w:ascii="Times New Roman" w:hAnsi="Times New Roman"/>
          <w:i/>
          <w:sz w:val="24"/>
        </w:rPr>
        <w:t>Pomoz</w:t>
      </w:r>
      <w:proofErr w:type="spellEnd"/>
      <w:r>
        <w:rPr>
          <w:rFonts w:ascii="Times New Roman" w:hAnsi="Times New Roman"/>
          <w:i/>
          <w:sz w:val="24"/>
        </w:rPr>
        <w:t xml:space="preserve"> mi, </w:t>
      </w:r>
      <w:proofErr w:type="spellStart"/>
      <w:r>
        <w:rPr>
          <w:rFonts w:ascii="Times New Roman" w:hAnsi="Times New Roman"/>
          <w:i/>
          <w:sz w:val="24"/>
        </w:rPr>
        <w:t>abych</w:t>
      </w:r>
      <w:proofErr w:type="spellEnd"/>
      <w:r>
        <w:rPr>
          <w:rFonts w:ascii="Times New Roman" w:hAnsi="Times New Roman"/>
          <w:i/>
          <w:sz w:val="24"/>
        </w:rPr>
        <w:t xml:space="preserve"> to </w:t>
      </w:r>
      <w:proofErr w:type="spellStart"/>
      <w:r>
        <w:rPr>
          <w:rFonts w:ascii="Times New Roman" w:hAnsi="Times New Roman"/>
          <w:i/>
          <w:sz w:val="24"/>
        </w:rPr>
        <w:t>dokázal</w:t>
      </w:r>
      <w:proofErr w:type="spellEnd"/>
      <w:r>
        <w:rPr>
          <w:rFonts w:ascii="Times New Roman" w:hAnsi="Times New Roman"/>
          <w:sz w:val="24"/>
        </w:rPr>
        <w:t xml:space="preserve">. Praha: </w:t>
      </w:r>
      <w:proofErr w:type="spellStart"/>
      <w:r>
        <w:rPr>
          <w:rFonts w:ascii="Times New Roman" w:hAnsi="Times New Roman"/>
          <w:sz w:val="24"/>
        </w:rPr>
        <w:t>Portál</w:t>
      </w:r>
      <w:proofErr w:type="spellEnd"/>
      <w:r>
        <w:rPr>
          <w:rFonts w:ascii="Times New Roman" w:hAnsi="Times New Roman"/>
          <w:sz w:val="24"/>
        </w:rPr>
        <w:t>.</w:t>
      </w:r>
    </w:p>
    <w:p w:rsidR="005F3F49" w:rsidRDefault="005F3F49">
      <w:pPr>
        <w:pStyle w:val="Zkladntext"/>
        <w:spacing w:before="6"/>
        <w:rPr>
          <w:rFonts w:ascii="Times New Roman"/>
          <w:sz w:val="31"/>
        </w:rPr>
      </w:pPr>
    </w:p>
    <w:p w:rsidR="005F3F49" w:rsidRDefault="005F3F49" w:rsidP="00DE6FC1">
      <w:pPr>
        <w:pStyle w:val="Nadpis1"/>
        <w:ind w:left="0"/>
        <w:sectPr w:rsidR="005F3F49">
          <w:pgSz w:w="11910" w:h="16840"/>
          <w:pgMar w:top="1360" w:right="1300" w:bottom="280" w:left="1300" w:header="708" w:footer="708" w:gutter="0"/>
          <w:cols w:space="708"/>
        </w:sectPr>
      </w:pPr>
      <w:bookmarkStart w:id="0" w:name="_GoBack"/>
      <w:bookmarkEnd w:id="0"/>
    </w:p>
    <w:p w:rsidR="005F3F49" w:rsidRDefault="005F3F49">
      <w:pPr>
        <w:pStyle w:val="Zkladntext"/>
        <w:rPr>
          <w:rFonts w:ascii="Times New Roman"/>
          <w:b/>
          <w:sz w:val="20"/>
        </w:rPr>
      </w:pPr>
    </w:p>
    <w:p w:rsidR="005F3F49" w:rsidRDefault="005F3F49">
      <w:pPr>
        <w:pStyle w:val="Zkladntext"/>
        <w:rPr>
          <w:rFonts w:ascii="Times New Roman"/>
          <w:b/>
          <w:sz w:val="20"/>
        </w:rPr>
      </w:pPr>
    </w:p>
    <w:p w:rsidR="005F3F49" w:rsidRDefault="005F3F49">
      <w:pPr>
        <w:pStyle w:val="Zkladntext"/>
        <w:rPr>
          <w:rFonts w:ascii="Times New Roman"/>
          <w:b/>
          <w:sz w:val="20"/>
        </w:rPr>
      </w:pPr>
    </w:p>
    <w:p w:rsidR="005F3F49" w:rsidRDefault="005F3F49">
      <w:pPr>
        <w:pStyle w:val="Zkladntext"/>
        <w:rPr>
          <w:rFonts w:ascii="Times New Roman"/>
          <w:b/>
          <w:sz w:val="20"/>
        </w:rPr>
      </w:pPr>
    </w:p>
    <w:p w:rsidR="005F3F49" w:rsidRDefault="005F3F49">
      <w:pPr>
        <w:pStyle w:val="Zkladntext"/>
        <w:rPr>
          <w:rFonts w:ascii="Times New Roman"/>
          <w:b/>
          <w:sz w:val="20"/>
        </w:rPr>
      </w:pPr>
    </w:p>
    <w:p w:rsidR="005F3F49" w:rsidRDefault="005F3F49">
      <w:pPr>
        <w:pStyle w:val="Zkladntext"/>
        <w:spacing w:before="6"/>
        <w:rPr>
          <w:rFonts w:ascii="Times New Roman"/>
          <w:b/>
          <w:sz w:val="20"/>
        </w:rPr>
      </w:pPr>
    </w:p>
    <w:p w:rsidR="005F3F49" w:rsidRDefault="00DE6FC1">
      <w:pPr>
        <w:pStyle w:val="Nadpis2"/>
        <w:spacing w:before="90"/>
        <w:rPr>
          <w:rFonts w:ascii="Times New Roman"/>
        </w:rPr>
      </w:pPr>
      <w:r>
        <w:rPr>
          <w:rFonts w:ascii="Times New Roman"/>
        </w:rPr>
        <w:t>.</w:t>
      </w:r>
    </w:p>
    <w:sectPr w:rsidR="005F3F49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7813"/>
    <w:multiLevelType w:val="hybridMultilevel"/>
    <w:tmpl w:val="67AEE858"/>
    <w:lvl w:ilvl="0" w:tplc="2EE21D8A">
      <w:start w:val="1"/>
      <w:numFmt w:val="decimal"/>
      <w:lvlText w:val="%1."/>
      <w:lvlJc w:val="left"/>
      <w:pPr>
        <w:ind w:left="837" w:hanging="361"/>
        <w:jc w:val="left"/>
      </w:pPr>
      <w:rPr>
        <w:rFonts w:hint="default"/>
        <w:spacing w:val="-2"/>
        <w:w w:val="100"/>
        <w:lang w:val="en-US" w:eastAsia="en-US" w:bidi="en-US"/>
      </w:rPr>
    </w:lvl>
    <w:lvl w:ilvl="1" w:tplc="9F52A628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01206052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en-US"/>
      </w:rPr>
    </w:lvl>
    <w:lvl w:ilvl="3" w:tplc="C85ADA20">
      <w:numFmt w:val="bullet"/>
      <w:lvlText w:val="•"/>
      <w:lvlJc w:val="left"/>
      <w:pPr>
        <w:ind w:left="3379" w:hanging="361"/>
      </w:pPr>
      <w:rPr>
        <w:rFonts w:hint="default"/>
        <w:lang w:val="en-US" w:eastAsia="en-US" w:bidi="en-US"/>
      </w:rPr>
    </w:lvl>
    <w:lvl w:ilvl="4" w:tplc="B128D4A6">
      <w:numFmt w:val="bullet"/>
      <w:lvlText w:val="•"/>
      <w:lvlJc w:val="left"/>
      <w:pPr>
        <w:ind w:left="4225" w:hanging="361"/>
      </w:pPr>
      <w:rPr>
        <w:rFonts w:hint="default"/>
        <w:lang w:val="en-US" w:eastAsia="en-US" w:bidi="en-US"/>
      </w:rPr>
    </w:lvl>
    <w:lvl w:ilvl="5" w:tplc="7B7EED6C">
      <w:numFmt w:val="bullet"/>
      <w:lvlText w:val="•"/>
      <w:lvlJc w:val="left"/>
      <w:pPr>
        <w:ind w:left="5072" w:hanging="361"/>
      </w:pPr>
      <w:rPr>
        <w:rFonts w:hint="default"/>
        <w:lang w:val="en-US" w:eastAsia="en-US" w:bidi="en-US"/>
      </w:rPr>
    </w:lvl>
    <w:lvl w:ilvl="6" w:tplc="1228E332">
      <w:numFmt w:val="bullet"/>
      <w:lvlText w:val="•"/>
      <w:lvlJc w:val="left"/>
      <w:pPr>
        <w:ind w:left="5918" w:hanging="361"/>
      </w:pPr>
      <w:rPr>
        <w:rFonts w:hint="default"/>
        <w:lang w:val="en-US" w:eastAsia="en-US" w:bidi="en-US"/>
      </w:rPr>
    </w:lvl>
    <w:lvl w:ilvl="7" w:tplc="8042EA12">
      <w:numFmt w:val="bullet"/>
      <w:lvlText w:val="•"/>
      <w:lvlJc w:val="left"/>
      <w:pPr>
        <w:ind w:left="6764" w:hanging="361"/>
      </w:pPr>
      <w:rPr>
        <w:rFonts w:hint="default"/>
        <w:lang w:val="en-US" w:eastAsia="en-US" w:bidi="en-US"/>
      </w:rPr>
    </w:lvl>
    <w:lvl w:ilvl="8" w:tplc="512088EA">
      <w:numFmt w:val="bullet"/>
      <w:lvlText w:val="•"/>
      <w:lvlJc w:val="left"/>
      <w:pPr>
        <w:ind w:left="7611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3F49"/>
    <w:rsid w:val="005F3F49"/>
    <w:rsid w:val="00D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9F86"/>
  <w15:docId w15:val="{09568D13-C4FD-4CE6-8D11-CB523AE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bidi="en-US"/>
    </w:rPr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16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7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3437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UP\20031857</cp:lastModifiedBy>
  <cp:revision>2</cp:revision>
  <dcterms:created xsi:type="dcterms:W3CDTF">2020-11-03T11:00:00Z</dcterms:created>
  <dcterms:modified xsi:type="dcterms:W3CDTF">2020-11-03T11:02:00Z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2020-11-03T00:00:00Z</vt:filetime>
  </property>
</Properties>
</file>