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4CFFB83"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E03E427"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9A8BCDB"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37DE77C7"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92B316F" w:rsidR="009675C3" w:rsidRPr="002A00C3" w:rsidRDefault="004A31B0" w:rsidP="00E75EAB">
            <w:pPr>
              <w:spacing w:after="0" w:line="240" w:lineRule="auto"/>
              <w:jc w:val="center"/>
              <w:rPr>
                <w:rFonts w:ascii="Calibri" w:eastAsia="Times New Roman" w:hAnsi="Calibri" w:cs="Times New Roman"/>
                <w:i/>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124E686"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C4F1539" w:rsidR="009675C3"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C753E70" w:rsidR="00EB0036" w:rsidRPr="002A00C3" w:rsidRDefault="00486E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Arts / Department of Psychology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0C6C054" w14:textId="77777777" w:rsidR="00486EE0" w:rsidRPr="00486EE0" w:rsidRDefault="00486EE0" w:rsidP="00486EE0">
            <w:pPr>
              <w:spacing w:after="0" w:line="240" w:lineRule="auto"/>
              <w:jc w:val="center"/>
              <w:rPr>
                <w:rFonts w:ascii="Calibri" w:eastAsia="Times New Roman" w:hAnsi="Calibri" w:cs="Times New Roman"/>
                <w:color w:val="000000"/>
                <w:sz w:val="16"/>
                <w:szCs w:val="16"/>
                <w:lang w:val="en-GB" w:eastAsia="en-GB"/>
              </w:rPr>
            </w:pPr>
            <w:r w:rsidRPr="00486EE0">
              <w:rPr>
                <w:rFonts w:ascii="Calibri" w:eastAsia="Times New Roman" w:hAnsi="Calibri" w:cs="Times New Roman"/>
                <w:color w:val="000000"/>
                <w:sz w:val="16"/>
                <w:szCs w:val="16"/>
                <w:lang w:val="en-GB" w:eastAsia="en-GB"/>
              </w:rPr>
              <w:t>Křížkovského 511/8</w:t>
            </w:r>
          </w:p>
          <w:p w14:paraId="69DC9F7F" w14:textId="23CD2DBC" w:rsidR="00EB0036" w:rsidRPr="002A00C3" w:rsidRDefault="00486EE0" w:rsidP="00486EE0">
            <w:pPr>
              <w:spacing w:after="0" w:line="240" w:lineRule="auto"/>
              <w:jc w:val="center"/>
              <w:rPr>
                <w:rFonts w:ascii="Calibri" w:eastAsia="Times New Roman" w:hAnsi="Calibri" w:cs="Times New Roman"/>
                <w:color w:val="000000"/>
                <w:sz w:val="16"/>
                <w:szCs w:val="16"/>
                <w:lang w:val="en-GB" w:eastAsia="en-GB"/>
              </w:rPr>
            </w:pPr>
            <w:r w:rsidRPr="00486EE0">
              <w:rPr>
                <w:rFonts w:ascii="Calibri" w:eastAsia="Times New Roman" w:hAnsi="Calibri" w:cs="Times New Roman"/>
                <w:color w:val="000000"/>
                <w:sz w:val="16"/>
                <w:szCs w:val="16"/>
                <w:lang w:val="en-GB" w:eastAsia="en-GB"/>
              </w:rPr>
              <w:t>779 00 Olomouc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931D1CC" w:rsidR="00EB0036" w:rsidRPr="002A00C3" w:rsidRDefault="00486E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D633B2" w14:textId="77777777" w:rsidR="00EB0036" w:rsidRDefault="00486E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Kateřina Palová</w:t>
            </w:r>
          </w:p>
          <w:p w14:paraId="2EE173C7" w14:textId="77777777" w:rsidR="00486EE0" w:rsidRDefault="00486E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katerina.palova@upol.cz</w:t>
            </w:r>
          </w:p>
          <w:p w14:paraId="69DC9F81" w14:textId="593D1E3F" w:rsidR="00486EE0" w:rsidRPr="002A00C3" w:rsidRDefault="00486E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+420 585 633 506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AD32A11"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59CD521"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287F369"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CF2C288"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E15CA4"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368A1B5" w:rsidR="00EB0036" w:rsidRPr="002A00C3" w:rsidRDefault="004A31B0" w:rsidP="00E75EAB">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1E864AD"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4A31B0" w:rsidRPr="004A31B0">
              <w:rPr>
                <w:rFonts w:ascii="Calibri" w:eastAsia="Times New Roman" w:hAnsi="Calibri" w:cs="Times New Roman"/>
                <w:color w:val="000000"/>
                <w:sz w:val="16"/>
                <w:szCs w:val="16"/>
                <w:highlight w:val="yellow"/>
                <w:lang w:val="en-GB" w:eastAsia="en-GB"/>
              </w:rPr>
              <w:t>xxx</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4A31B0" w:rsidRPr="004A31B0">
              <w:rPr>
                <w:rFonts w:ascii="Calibri" w:eastAsia="Times New Roman" w:hAnsi="Calibri" w:cs="Times New Roman"/>
                <w:color w:val="000000"/>
                <w:sz w:val="16"/>
                <w:szCs w:val="16"/>
                <w:highlight w:val="yellow"/>
                <w:lang w:val="en-GB" w:eastAsia="en-GB"/>
              </w:rPr>
              <w:t>xxx</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E8E4216"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4317" w:type="dxa"/>
            <w:gridSpan w:val="6"/>
            <w:tcBorders>
              <w:top w:val="nil"/>
              <w:left w:val="nil"/>
              <w:bottom w:val="nil"/>
              <w:right w:val="single" w:sz="8" w:space="0" w:color="auto"/>
            </w:tcBorders>
            <w:shd w:val="clear" w:color="auto" w:fill="auto"/>
            <w:vAlign w:val="center"/>
            <w:hideMark/>
          </w:tcPr>
          <w:p w14:paraId="69DC9FB2" w14:textId="6886607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4AEC3C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A266C65" w:rsidR="00B57D80" w:rsidRPr="002A00C3" w:rsidRDefault="004A31B0" w:rsidP="00B57D80">
            <w:pPr>
              <w:spacing w:after="0" w:line="240" w:lineRule="auto"/>
              <w:jc w:val="center"/>
              <w:rPr>
                <w:rFonts w:ascii="Calibri" w:eastAsia="Times New Roman" w:hAnsi="Calibri" w:cs="Times New Roman"/>
                <w:b/>
                <w:bCs/>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r w:rsidR="00B57D80"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A888F8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A31B0" w:rsidRPr="004A31B0">
              <w:rPr>
                <w:rFonts w:ascii="Calibri" w:eastAsia="Times New Roman" w:hAnsi="Calibri" w:cs="Times New Roman"/>
                <w:color w:val="000000"/>
                <w:sz w:val="16"/>
                <w:szCs w:val="16"/>
                <w:highlight w:val="yellow"/>
                <w:lang w:val="en-GB" w:eastAsia="en-GB"/>
              </w:rPr>
              <w:t>xxx</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The level of la</w:t>
            </w:r>
            <w:r w:rsidR="00B72EEF" w:rsidRPr="004A31B0">
              <w:rPr>
                <w:rFonts w:ascii="Calibri" w:eastAsia="Times New Roman" w:hAnsi="Calibri" w:cs="Times New Roman"/>
                <w:color w:val="000000"/>
                <w:sz w:val="16"/>
                <w:szCs w:val="16"/>
                <w:highlight w:val="yellow"/>
                <w:lang w:val="en-GB" w:eastAsia="en-GB"/>
              </w:rPr>
              <w:t>nguage competence</w:t>
            </w:r>
            <w:r w:rsidR="009A46D5" w:rsidRPr="004A31B0">
              <w:rPr>
                <w:rStyle w:val="Odkaznavysvtlivky"/>
                <w:rFonts w:ascii="Verdana" w:hAnsi="Verdana"/>
                <w:sz w:val="16"/>
                <w:szCs w:val="18"/>
                <w:highlight w:val="yellow"/>
                <w:lang w:val="en-GB"/>
              </w:rPr>
              <w:endnoteReference w:id="9"/>
            </w:r>
            <w:r w:rsidR="00B72EEF" w:rsidRPr="004A31B0">
              <w:rPr>
                <w:rFonts w:ascii="Calibri" w:eastAsia="Times New Roman" w:hAnsi="Calibri" w:cs="Times New Roman"/>
                <w:color w:val="000000"/>
                <w:sz w:val="16"/>
                <w:szCs w:val="16"/>
                <w:highlight w:val="yellow"/>
                <w:lang w:val="en-GB" w:eastAsia="en-GB"/>
              </w:rPr>
              <w:t xml:space="preserve">  in ________</w:t>
            </w:r>
            <w:r w:rsidRPr="004A31B0">
              <w:rPr>
                <w:rFonts w:ascii="Calibri" w:eastAsia="Times New Roman" w:hAnsi="Calibri" w:cs="Times New Roman"/>
                <w:color w:val="000000"/>
                <w:sz w:val="16"/>
                <w:szCs w:val="16"/>
                <w:highlight w:val="yellow"/>
                <w:lang w:val="en-GB" w:eastAsia="en-GB"/>
              </w:rPr>
              <w:t xml:space="preserve"> [</w:t>
            </w:r>
            <w:r w:rsidR="00562EB0" w:rsidRPr="004A31B0">
              <w:rPr>
                <w:rFonts w:ascii="Calibri" w:eastAsia="Times New Roman" w:hAnsi="Calibri" w:cs="Times New Roman"/>
                <w:i/>
                <w:color w:val="000000"/>
                <w:sz w:val="16"/>
                <w:szCs w:val="16"/>
                <w:highlight w:val="yellow"/>
                <w:lang w:val="en-GB" w:eastAsia="en-GB"/>
              </w:rPr>
              <w:t xml:space="preserve">indicate here </w:t>
            </w:r>
            <w:r w:rsidRPr="004A31B0">
              <w:rPr>
                <w:rFonts w:ascii="Calibri" w:eastAsia="Times New Roman" w:hAnsi="Calibri" w:cs="Times New Roman"/>
                <w:i/>
                <w:color w:val="000000"/>
                <w:sz w:val="16"/>
                <w:szCs w:val="16"/>
                <w:highlight w:val="yellow"/>
                <w:lang w:val="en-GB" w:eastAsia="en-GB"/>
              </w:rPr>
              <w:t>the main language of instruction</w:t>
            </w:r>
            <w:r w:rsidRPr="004A31B0">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00840259" w:rsidRPr="004A31B0">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B1</w:t>
            </w:r>
            <w:r w:rsidR="00840259" w:rsidRPr="004A31B0">
              <w:rPr>
                <w:rFonts w:ascii="Calibri" w:eastAsia="Times New Roman" w:hAnsi="Calibri" w:cs="Times New Roman"/>
                <w:i/>
                <w:iCs/>
                <w:color w:val="000000"/>
                <w:sz w:val="16"/>
                <w:szCs w:val="16"/>
                <w:highlight w:val="yellow"/>
                <w:lang w:val="en-GB" w:eastAsia="en-GB"/>
              </w:rPr>
              <w:t xml:space="preserve"> </w:t>
            </w:r>
            <w:r w:rsidR="00840259" w:rsidRPr="004A31B0">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w:t>
            </w:r>
            <w:r w:rsidR="00840259" w:rsidRPr="004A31B0">
              <w:rPr>
                <w:rFonts w:ascii="Calibri" w:eastAsia="Times New Roman" w:hAnsi="Calibri" w:cs="Times New Roman"/>
                <w:i/>
                <w:iCs/>
                <w:color w:val="000000"/>
                <w:sz w:val="16"/>
                <w:szCs w:val="16"/>
                <w:highlight w:val="yellow"/>
                <w:lang w:val="en-GB" w:eastAsia="en-GB"/>
              </w:rPr>
              <w:t xml:space="preserve">    </w:t>
            </w:r>
            <w:r w:rsidRPr="004A31B0">
              <w:rPr>
                <w:rFonts w:ascii="Calibri" w:eastAsia="Times New Roman" w:hAnsi="Calibri" w:cs="Times New Roman"/>
                <w:i/>
                <w:iCs/>
                <w:color w:val="000000"/>
                <w:sz w:val="16"/>
                <w:szCs w:val="16"/>
                <w:highlight w:val="yellow"/>
                <w:lang w:val="en-GB" w:eastAsia="en-GB"/>
              </w:rPr>
              <w:t>B2</w:t>
            </w:r>
            <w:r w:rsidR="00840259" w:rsidRPr="004A31B0">
              <w:rPr>
                <w:rFonts w:ascii="Calibri" w:eastAsia="Times New Roman" w:hAnsi="Calibri" w:cs="Times New Roman"/>
                <w:i/>
                <w:iCs/>
                <w:color w:val="000000"/>
                <w:sz w:val="16"/>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Arial"/>
                  <w14:uncheckedState w14:val="2610" w14:font="Arial"/>
                </w14:checkbox>
              </w:sdtPr>
              <w:sdtEndPr/>
              <w:sdtContent>
                <w:r w:rsidR="00E721CF" w:rsidRPr="004A31B0">
                  <w:rPr>
                    <w:rFonts w:ascii="MS Gothic" w:eastAsia="MS Gothic" w:hAnsi="MS Gothic" w:cs="Times New Roman" w:hint="eastAsia"/>
                    <w:iCs/>
                    <w:color w:val="000000"/>
                    <w:sz w:val="12"/>
                    <w:szCs w:val="16"/>
                    <w:highlight w:val="yellow"/>
                    <w:lang w:val="en-GB" w:eastAsia="en-GB"/>
                  </w:rPr>
                  <w:t>☐</w:t>
                </w:r>
              </w:sdtContent>
            </w:sdt>
            <w:r w:rsidRPr="004A31B0">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Arial"/>
                  <w14:uncheckedState w14:val="2610" w14:font="Arial"/>
                </w14:checkbox>
              </w:sdtPr>
              <w:sdtEndPr/>
              <w:sdtContent>
                <w:r w:rsidR="00840259" w:rsidRPr="004A31B0">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577"/>
        <w:gridCol w:w="557"/>
        <w:gridCol w:w="1286"/>
        <w:gridCol w:w="1552"/>
        <w:gridCol w:w="432"/>
        <w:gridCol w:w="560"/>
        <w:gridCol w:w="490"/>
        <w:gridCol w:w="361"/>
        <w:gridCol w:w="7"/>
        <w:gridCol w:w="1134"/>
        <w:gridCol w:w="178"/>
        <w:gridCol w:w="98"/>
        <w:gridCol w:w="1563"/>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4"/>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62753F28" w:rsidR="00605C39" w:rsidRPr="002A00C3" w:rsidRDefault="004A31B0" w:rsidP="00B57D80">
            <w:pPr>
              <w:spacing w:after="0" w:line="240" w:lineRule="auto"/>
              <w:rPr>
                <w:rFonts w:ascii="Calibri" w:eastAsia="Times New Roman" w:hAnsi="Calibri" w:cs="Times New Roman"/>
                <w:color w:val="0000FF"/>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69E4F5D"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4320" w:type="dxa"/>
            <w:gridSpan w:val="5"/>
            <w:tcBorders>
              <w:top w:val="nil"/>
              <w:left w:val="nil"/>
              <w:bottom w:val="nil"/>
              <w:right w:val="single" w:sz="8" w:space="0" w:color="auto"/>
            </w:tcBorders>
            <w:shd w:val="clear" w:color="auto" w:fill="auto"/>
            <w:vAlign w:val="center"/>
            <w:hideMark/>
          </w:tcPr>
          <w:p w14:paraId="69DC9FFF" w14:textId="754B004D"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191588C1"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A31B0" w:rsidRPr="004A31B0">
              <w:rPr>
                <w:rFonts w:ascii="Calibri" w:eastAsia="Times New Roman" w:hAnsi="Calibri" w:cs="Times New Roman"/>
                <w:color w:val="000000"/>
                <w:sz w:val="16"/>
                <w:szCs w:val="16"/>
                <w:highlight w:val="yellow"/>
                <w:lang w:val="en-GB" w:eastAsia="en-GB"/>
              </w:rPr>
              <w:t>xxx</w:t>
            </w:r>
          </w:p>
        </w:tc>
        <w:tc>
          <w:tcPr>
            <w:tcW w:w="180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4DA6D0E7" w:rsidR="00605C39" w:rsidRPr="002A00C3" w:rsidRDefault="004A31B0" w:rsidP="00B57D80">
            <w:pPr>
              <w:spacing w:after="0" w:line="240" w:lineRule="auto"/>
              <w:jc w:val="center"/>
              <w:rPr>
                <w:rFonts w:ascii="Calibri" w:eastAsia="Times New Roman" w:hAnsi="Calibri" w:cs="Times New Roman"/>
                <w:b/>
                <w:bCs/>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r w:rsidR="00605C39"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47459BBF"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A31B0" w:rsidRPr="004A31B0">
              <w:rPr>
                <w:rFonts w:ascii="Calibri" w:eastAsia="Times New Roman" w:hAnsi="Calibri" w:cs="Times New Roman"/>
                <w:color w:val="000000"/>
                <w:sz w:val="16"/>
                <w:szCs w:val="16"/>
                <w:highlight w:val="yellow"/>
                <w:lang w:val="en-GB" w:eastAsia="en-GB"/>
              </w:rPr>
              <w:t>xxx</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tgtFrame="_blank" w:history="1">
              <w:r w:rsidRPr="007341C5">
                <w:rPr>
                  <w:b/>
                  <w:bCs/>
                  <w:color w:val="0000FF"/>
                  <w:sz w:val="16"/>
                  <w:u w:val="single"/>
                </w:rPr>
                <w:t>http://www.iro.upol.cz/erasmus/studium/informace-pro-zajemce/</w:t>
              </w:r>
            </w:hyperlink>
          </w:p>
        </w:tc>
      </w:tr>
      <w:tr w:rsidR="00605C39" w:rsidRPr="0089462B" w14:paraId="69DCA039" w14:textId="77777777" w:rsidTr="00EA1041">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286"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552" w:type="dxa"/>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EA1041">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EA1041">
        <w:trPr>
          <w:gridAfter w:val="1"/>
          <w:wAfter w:w="91" w:type="dxa"/>
          <w:trHeight w:val="762"/>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2146890F" w:rsidR="00605C39" w:rsidRPr="00784E7F" w:rsidRDefault="004A31B0"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4A31B0">
              <w:rPr>
                <w:rFonts w:ascii="Calibri" w:eastAsia="Times New Roman" w:hAnsi="Calibri" w:cs="Times New Roman"/>
                <w:color w:val="000000"/>
                <w:sz w:val="16"/>
                <w:szCs w:val="16"/>
                <w:highlight w:val="yellow"/>
                <w:lang w:val="en-GB" w:eastAsia="en-GB"/>
              </w:rPr>
              <w:t>xxx</w:t>
            </w:r>
          </w:p>
        </w:tc>
        <w:tc>
          <w:tcPr>
            <w:tcW w:w="1984"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0E85311D"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5F4E154"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984" w:type="dxa"/>
            <w:gridSpan w:val="4"/>
            <w:tcBorders>
              <w:top w:val="single" w:sz="8" w:space="0" w:color="auto"/>
              <w:left w:val="nil"/>
              <w:bottom w:val="single" w:sz="8" w:space="0" w:color="auto"/>
              <w:right w:val="double" w:sz="6" w:space="0" w:color="000000"/>
            </w:tcBorders>
            <w:shd w:val="clear" w:color="auto" w:fill="auto"/>
            <w:vAlign w:val="center"/>
          </w:tcPr>
          <w:p w14:paraId="61E2F3A0" w14:textId="1513B275" w:rsidR="00605C39" w:rsidRPr="002A00C3" w:rsidRDefault="004A31B0" w:rsidP="006B6398">
            <w:pPr>
              <w:spacing w:after="0" w:line="240" w:lineRule="auto"/>
              <w:jc w:val="center"/>
              <w:rPr>
                <w:rFonts w:ascii="Calibri" w:eastAsia="Times New Roman" w:hAnsi="Calibri" w:cs="Times New Roman"/>
                <w:b/>
                <w:bCs/>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r>
      <w:tr w:rsidR="00605C39" w:rsidRPr="0089462B" w14:paraId="46BD7FD8" w14:textId="77777777" w:rsidTr="00EA1041">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lastRenderedPageBreak/>
              <w:t>Institution</w:t>
            </w:r>
          </w:p>
        </w:tc>
        <w:tc>
          <w:tcPr>
            <w:tcW w:w="1843" w:type="dxa"/>
            <w:gridSpan w:val="2"/>
            <w:tcBorders>
              <w:top w:val="nil"/>
              <w:left w:val="nil"/>
              <w:bottom w:val="single" w:sz="8" w:space="0" w:color="auto"/>
              <w:right w:val="single" w:sz="8" w:space="0" w:color="auto"/>
            </w:tcBorders>
            <w:shd w:val="clear" w:color="auto" w:fill="auto"/>
            <w:noWrap/>
            <w:vAlign w:val="center"/>
            <w:hideMark/>
          </w:tcPr>
          <w:p w14:paraId="368405C2" w14:textId="65978A2B" w:rsidR="00605C39" w:rsidRPr="002A00C3" w:rsidRDefault="00EA10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Kateřina Palová</w:t>
            </w:r>
          </w:p>
        </w:tc>
        <w:tc>
          <w:tcPr>
            <w:tcW w:w="1984" w:type="dxa"/>
            <w:gridSpan w:val="2"/>
            <w:tcBorders>
              <w:top w:val="nil"/>
              <w:left w:val="single" w:sz="8" w:space="0" w:color="auto"/>
              <w:bottom w:val="single" w:sz="8" w:space="0" w:color="auto"/>
              <w:right w:val="nil"/>
            </w:tcBorders>
            <w:shd w:val="clear" w:color="auto" w:fill="auto"/>
            <w:noWrap/>
            <w:vAlign w:val="center"/>
            <w:hideMark/>
          </w:tcPr>
          <w:p w14:paraId="334177C3" w14:textId="0229A1EB" w:rsidR="00605C39" w:rsidRPr="002A00C3" w:rsidRDefault="00EA10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katerina.palova@upol.cz</w:t>
            </w:r>
          </w:p>
        </w:tc>
        <w:tc>
          <w:tcPr>
            <w:tcW w:w="1418" w:type="dxa"/>
            <w:gridSpan w:val="4"/>
            <w:tcBorders>
              <w:top w:val="nil"/>
              <w:left w:val="single" w:sz="8" w:space="0" w:color="auto"/>
              <w:bottom w:val="single" w:sz="8" w:space="0" w:color="auto"/>
              <w:right w:val="nil"/>
            </w:tcBorders>
            <w:shd w:val="clear" w:color="auto" w:fill="auto"/>
            <w:noWrap/>
            <w:vAlign w:val="center"/>
            <w:hideMark/>
          </w:tcPr>
          <w:p w14:paraId="719C431D" w14:textId="5810E0C0" w:rsidR="00605C39" w:rsidRPr="00486EE0" w:rsidRDefault="00EA1041" w:rsidP="006B6398">
            <w:pPr>
              <w:spacing w:after="0" w:line="240" w:lineRule="auto"/>
              <w:jc w:val="center"/>
              <w:rPr>
                <w:rFonts w:ascii="Calibri" w:eastAsia="Times New Roman" w:hAnsi="Calibri" w:cs="Times New Roman"/>
                <w:i/>
                <w:color w:val="000000"/>
                <w:sz w:val="16"/>
                <w:szCs w:val="16"/>
                <w:lang w:val="en-GB" w:eastAsia="en-GB"/>
              </w:rPr>
            </w:pPr>
            <w:r w:rsidRPr="00486EE0">
              <w:rPr>
                <w:rFonts w:ascii="Calibri" w:eastAsia="Times New Roman" w:hAnsi="Calibri" w:cs="Times New Roman"/>
                <w:i/>
                <w:color w:val="000000"/>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EA1041">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843" w:type="dxa"/>
            <w:gridSpan w:val="2"/>
            <w:tcBorders>
              <w:top w:val="nil"/>
              <w:left w:val="nil"/>
              <w:bottom w:val="double" w:sz="6" w:space="0" w:color="auto"/>
              <w:right w:val="single" w:sz="8" w:space="0" w:color="auto"/>
            </w:tcBorders>
            <w:shd w:val="clear" w:color="auto" w:fill="auto"/>
            <w:noWrap/>
            <w:vAlign w:val="center"/>
            <w:hideMark/>
          </w:tcPr>
          <w:p w14:paraId="60EF1390" w14:textId="3C770E93"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984" w:type="dxa"/>
            <w:gridSpan w:val="2"/>
            <w:tcBorders>
              <w:top w:val="nil"/>
              <w:left w:val="single" w:sz="8" w:space="0" w:color="auto"/>
              <w:bottom w:val="double" w:sz="6" w:space="0" w:color="auto"/>
              <w:right w:val="nil"/>
            </w:tcBorders>
            <w:shd w:val="clear" w:color="auto" w:fill="auto"/>
            <w:noWrap/>
            <w:vAlign w:val="center"/>
            <w:hideMark/>
          </w:tcPr>
          <w:p w14:paraId="5EFB6FF0" w14:textId="38752270"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418" w:type="dxa"/>
            <w:gridSpan w:val="4"/>
            <w:tcBorders>
              <w:top w:val="nil"/>
              <w:left w:val="single" w:sz="8" w:space="0" w:color="auto"/>
              <w:bottom w:val="double" w:sz="6" w:space="0" w:color="auto"/>
              <w:right w:val="nil"/>
            </w:tcBorders>
            <w:shd w:val="clear" w:color="auto" w:fill="auto"/>
            <w:noWrap/>
            <w:vAlign w:val="center"/>
            <w:hideMark/>
          </w:tcPr>
          <w:p w14:paraId="6F023CC0" w14:textId="2F9024B7"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4ACAACE6" w:rsidR="00605C39" w:rsidRPr="002A00C3" w:rsidRDefault="004A31B0" w:rsidP="006B6398">
            <w:pPr>
              <w:spacing w:after="0" w:line="240" w:lineRule="auto"/>
              <w:jc w:val="center"/>
              <w:rPr>
                <w:rFonts w:ascii="Calibri" w:eastAsia="Times New Roman" w:hAnsi="Calibri" w:cs="Times New Roman"/>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p>
        </w:tc>
        <w:tc>
          <w:tcPr>
            <w:tcW w:w="1984" w:type="dxa"/>
            <w:gridSpan w:val="4"/>
            <w:tcBorders>
              <w:top w:val="single" w:sz="8" w:space="0" w:color="auto"/>
              <w:left w:val="nil"/>
              <w:bottom w:val="double" w:sz="6" w:space="0" w:color="auto"/>
              <w:right w:val="double" w:sz="6" w:space="0" w:color="000000"/>
            </w:tcBorders>
            <w:shd w:val="clear" w:color="auto" w:fill="auto"/>
            <w:vAlign w:val="center"/>
            <w:hideMark/>
          </w:tcPr>
          <w:p w14:paraId="3E19814A" w14:textId="3C3309A3" w:rsidR="00605C39" w:rsidRPr="002A00C3" w:rsidRDefault="004A31B0" w:rsidP="006B6398">
            <w:pPr>
              <w:spacing w:after="0" w:line="240" w:lineRule="auto"/>
              <w:jc w:val="center"/>
              <w:rPr>
                <w:rFonts w:ascii="Calibri" w:eastAsia="Times New Roman" w:hAnsi="Calibri" w:cs="Times New Roman"/>
                <w:b/>
                <w:bCs/>
                <w:color w:val="000000"/>
                <w:sz w:val="16"/>
                <w:szCs w:val="16"/>
                <w:lang w:val="en-GB" w:eastAsia="en-GB"/>
              </w:rPr>
            </w:pPr>
            <w:r w:rsidRPr="004A31B0">
              <w:rPr>
                <w:rFonts w:ascii="Calibri" w:eastAsia="Times New Roman" w:hAnsi="Calibri" w:cs="Times New Roman"/>
                <w:color w:val="000000"/>
                <w:sz w:val="16"/>
                <w:szCs w:val="16"/>
                <w:highlight w:val="yellow"/>
                <w:lang w:val="en-GB" w:eastAsia="en-GB"/>
              </w:rPr>
              <w:t>xxx</w:t>
            </w:r>
            <w:bookmarkStart w:id="0" w:name="_GoBack"/>
            <w:bookmarkEnd w:id="0"/>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A3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3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3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A3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4A3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4A3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4A3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4A3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5E76F2B3" w:rsidR="00D47728" w:rsidRPr="002A00C3" w:rsidRDefault="00486EE0" w:rsidP="003908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Kateřina Palová</w:t>
            </w: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6220DBF3" w:rsidR="00D47728" w:rsidRPr="002A00C3" w:rsidRDefault="00486EE0" w:rsidP="003908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katerina.palova@upol.cz</w:t>
            </w: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1EB0CDDC" w:rsidR="00D47728" w:rsidRPr="00486EE0" w:rsidRDefault="00486EE0" w:rsidP="00390838">
            <w:pPr>
              <w:spacing w:after="0" w:line="240" w:lineRule="auto"/>
              <w:jc w:val="center"/>
              <w:rPr>
                <w:rFonts w:ascii="Calibri" w:eastAsia="Times New Roman" w:hAnsi="Calibri" w:cs="Times New Roman"/>
                <w:i/>
                <w:color w:val="000000"/>
                <w:sz w:val="16"/>
                <w:szCs w:val="16"/>
                <w:lang w:val="en-GB" w:eastAsia="en-GB"/>
              </w:rPr>
            </w:pPr>
            <w:r w:rsidRPr="00486EE0">
              <w:rPr>
                <w:rFonts w:ascii="Calibri" w:eastAsia="Times New Roman" w:hAnsi="Calibri" w:cs="Times New Roman"/>
                <w:i/>
                <w:color w:val="000000"/>
                <w:sz w:val="16"/>
                <w:szCs w:val="16"/>
                <w:lang w:val="en-GB" w:eastAsia="en-GB"/>
              </w:rPr>
              <w:t>Dept. coordinator</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AF25" w14:textId="77777777" w:rsidR="00C0132F" w:rsidRDefault="00C0132F" w:rsidP="00261299">
      <w:pPr>
        <w:spacing w:after="0" w:line="240" w:lineRule="auto"/>
      </w:pPr>
      <w:r>
        <w:separator/>
      </w:r>
    </w:p>
  </w:endnote>
  <w:endnote w:type="continuationSeparator" w:id="0">
    <w:p w14:paraId="78517CEF" w14:textId="77777777" w:rsidR="00C0132F" w:rsidRDefault="00C0132F"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0CA221" w:rsidR="00774BD5" w:rsidRDefault="00774BD5">
        <w:pPr>
          <w:pStyle w:val="Zpat"/>
          <w:jc w:val="center"/>
        </w:pPr>
        <w:r>
          <w:fldChar w:fldCharType="begin"/>
        </w:r>
        <w:r>
          <w:instrText xml:space="preserve"> PAGE   \* MERGEFORMAT </w:instrText>
        </w:r>
        <w:r>
          <w:fldChar w:fldCharType="separate"/>
        </w:r>
        <w:r w:rsidR="004A31B0">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31E1" w14:textId="77777777" w:rsidR="00C0132F" w:rsidRDefault="00C0132F" w:rsidP="00261299">
      <w:pPr>
        <w:spacing w:after="0" w:line="240" w:lineRule="auto"/>
      </w:pPr>
      <w:r>
        <w:separator/>
      </w:r>
    </w:p>
  </w:footnote>
  <w:footnote w:type="continuationSeparator" w:id="0">
    <w:p w14:paraId="7DFB5303" w14:textId="77777777" w:rsidR="00C0132F" w:rsidRDefault="00C013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A31B0">
                            <w:rPr>
                              <w:rFonts w:ascii="Verdana" w:hAnsi="Verdana"/>
                              <w:b/>
                              <w:i/>
                              <w:color w:val="003CB4"/>
                              <w:sz w:val="14"/>
                              <w:szCs w:val="16"/>
                              <w:highlight w:val="yellow"/>
                              <w:lang w:val="en-GB"/>
                            </w:rPr>
                            <w:t>Student’s name</w:t>
                          </w:r>
                        </w:p>
                        <w:p w14:paraId="02FEB6D4" w14:textId="568F604E" w:rsidR="00774BD5" w:rsidRDefault="004A31B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A31B0">
                      <w:rPr>
                        <w:rFonts w:ascii="Verdana" w:hAnsi="Verdana"/>
                        <w:b/>
                        <w:i/>
                        <w:color w:val="003CB4"/>
                        <w:sz w:val="14"/>
                        <w:szCs w:val="16"/>
                        <w:highlight w:val="yellow"/>
                        <w:lang w:val="en-GB"/>
                      </w:rPr>
                      <w:t>Student’s name</w:t>
                    </w:r>
                  </w:p>
                  <w:p w14:paraId="02FEB6D4" w14:textId="568F604E" w:rsidR="00774BD5" w:rsidRDefault="004A31B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563F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10F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536"/>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6EE0"/>
    <w:rsid w:val="00490FD6"/>
    <w:rsid w:val="0049269E"/>
    <w:rsid w:val="00493FF5"/>
    <w:rsid w:val="004A31B0"/>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E0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CE"/>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32F"/>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041"/>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BA8"/>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A84CB77-74F6-4CE9-8115-2B2025B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upol.cz/erasmus/studium/informace-pro-zajem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236C66D-7AF3-4A80-BB3C-A726EE4E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3</Pages>
  <Words>887</Words>
  <Characters>5234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Katka</cp:lastModifiedBy>
  <cp:revision>7</cp:revision>
  <cp:lastPrinted>2015-04-10T09:51:00Z</cp:lastPrinted>
  <dcterms:created xsi:type="dcterms:W3CDTF">2018-03-06T09:26:00Z</dcterms:created>
  <dcterms:modified xsi:type="dcterms:W3CDTF">2020-05-28T12:38:00Z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